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7E0" w:rsidRPr="00765A51" w:rsidRDefault="005A2614" w:rsidP="00DC7A2D">
      <w:pPr>
        <w:jc w:val="lef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9361170" cy="681249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1170" cy="681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E2F" w:rsidRPr="00790E91" w:rsidRDefault="00A27E2F" w:rsidP="001C1996">
      <w:pPr>
        <w:rPr>
          <w:rFonts w:ascii="Times New Roman" w:hAnsi="Times New Roman"/>
          <w:bCs/>
        </w:rPr>
      </w:pPr>
      <w:r w:rsidRPr="00790E91">
        <w:rPr>
          <w:rFonts w:ascii="Times New Roman" w:hAnsi="Times New Roman"/>
          <w:bCs/>
        </w:rPr>
        <w:lastRenderedPageBreak/>
        <w:t>ПОЯСНИТЕЛЬНАЯ ЗАПИСКА</w:t>
      </w:r>
    </w:p>
    <w:p w:rsidR="00B57BC3" w:rsidRDefault="00765A51" w:rsidP="00B57BC3">
      <w:pPr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C07DD1"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  <w:proofErr w:type="gramStart"/>
      <w:r w:rsidR="004706A9">
        <w:rPr>
          <w:rFonts w:ascii="Times New Roman" w:hAnsi="Times New Roman"/>
          <w:sz w:val="24"/>
          <w:szCs w:val="24"/>
        </w:rPr>
        <w:t>Рабочая программа базового уровня</w:t>
      </w:r>
      <w:r w:rsidR="00B57BC3">
        <w:rPr>
          <w:rFonts w:ascii="Times New Roman" w:hAnsi="Times New Roman"/>
          <w:sz w:val="24"/>
          <w:szCs w:val="24"/>
        </w:rPr>
        <w:t xml:space="preserve"> </w:t>
      </w:r>
      <w:r w:rsidR="00D11358">
        <w:rPr>
          <w:rFonts w:ascii="Times New Roman" w:hAnsi="Times New Roman"/>
          <w:sz w:val="24"/>
          <w:szCs w:val="24"/>
        </w:rPr>
        <w:t xml:space="preserve">по </w:t>
      </w:r>
      <w:r w:rsidR="00B57BC3">
        <w:rPr>
          <w:rFonts w:ascii="Times New Roman" w:hAnsi="Times New Roman"/>
          <w:sz w:val="24"/>
          <w:szCs w:val="24"/>
        </w:rPr>
        <w:t>и</w:t>
      </w:r>
      <w:r w:rsidR="00D11358">
        <w:rPr>
          <w:rFonts w:ascii="Times New Roman" w:hAnsi="Times New Roman"/>
          <w:sz w:val="24"/>
          <w:szCs w:val="24"/>
        </w:rPr>
        <w:t>зобразительному искусству</w:t>
      </w:r>
      <w:r w:rsidR="00B57BC3">
        <w:rPr>
          <w:rFonts w:ascii="Times New Roman" w:hAnsi="Times New Roman"/>
          <w:sz w:val="24"/>
          <w:szCs w:val="24"/>
        </w:rPr>
        <w:t xml:space="preserve"> разработана для 4 класса МБОУ «</w:t>
      </w:r>
      <w:proofErr w:type="spellStart"/>
      <w:r w:rsidR="00B57BC3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B57BC3">
        <w:rPr>
          <w:rFonts w:ascii="Times New Roman" w:hAnsi="Times New Roman"/>
          <w:sz w:val="24"/>
          <w:szCs w:val="24"/>
        </w:rPr>
        <w:t xml:space="preserve"> СОШ» в соответствии с Федеральным законом от 29 декабря 2012 года №273-ФЗ «Об образовании в Российской Федерации», Федеральным государственным образовательным стандарта начального общего образования (ФГОС НОО, утвержден приказом Министерства образования и науки Российской Федерации от « 6 » октября 2009 г. № 373 (с изменениями от 11 декабря 2020 года</w:t>
      </w:r>
      <w:proofErr w:type="gramEnd"/>
      <w:r w:rsidR="00B57BC3">
        <w:rPr>
          <w:rFonts w:ascii="Times New Roman" w:hAnsi="Times New Roman"/>
          <w:sz w:val="24"/>
          <w:szCs w:val="24"/>
        </w:rPr>
        <w:t xml:space="preserve"> № 712), с требованиями Основной образовательной программы школы, с учетом учебного плана МБОУ «</w:t>
      </w:r>
      <w:proofErr w:type="spellStart"/>
      <w:r w:rsidR="00B57BC3">
        <w:rPr>
          <w:rFonts w:ascii="Times New Roman" w:hAnsi="Times New Roman"/>
          <w:sz w:val="24"/>
          <w:szCs w:val="24"/>
        </w:rPr>
        <w:t>Саклов-Башская</w:t>
      </w:r>
      <w:proofErr w:type="spellEnd"/>
      <w:r w:rsidR="00B57BC3">
        <w:rPr>
          <w:rFonts w:ascii="Times New Roman" w:hAnsi="Times New Roman"/>
          <w:sz w:val="24"/>
          <w:szCs w:val="24"/>
        </w:rPr>
        <w:t xml:space="preserve"> средняя об</w:t>
      </w:r>
      <w:r w:rsidR="00C07DD1">
        <w:rPr>
          <w:rFonts w:ascii="Times New Roman" w:hAnsi="Times New Roman"/>
          <w:sz w:val="24"/>
          <w:szCs w:val="24"/>
        </w:rPr>
        <w:t>щеобразовательная школа» на 2023-2024</w:t>
      </w:r>
      <w:r w:rsidR="00B57BC3">
        <w:rPr>
          <w:rFonts w:ascii="Times New Roman" w:hAnsi="Times New Roman"/>
          <w:sz w:val="24"/>
          <w:szCs w:val="24"/>
        </w:rPr>
        <w:t xml:space="preserve"> учебный год, утвержден</w:t>
      </w:r>
      <w:r w:rsidR="00C07DD1">
        <w:rPr>
          <w:rFonts w:ascii="Times New Roman" w:hAnsi="Times New Roman"/>
          <w:sz w:val="24"/>
          <w:szCs w:val="24"/>
        </w:rPr>
        <w:t>ного приказом № 75 от 15.08.2023</w:t>
      </w:r>
      <w:r w:rsidR="00B57BC3">
        <w:rPr>
          <w:rFonts w:ascii="Times New Roman" w:hAnsi="Times New Roman"/>
          <w:sz w:val="24"/>
          <w:szCs w:val="24"/>
        </w:rPr>
        <w:t xml:space="preserve"> года. </w:t>
      </w:r>
    </w:p>
    <w:p w:rsidR="00B57BC3" w:rsidRDefault="00B57BC3" w:rsidP="00B57BC3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Рабоча</w:t>
      </w:r>
      <w:r w:rsidR="004446CA">
        <w:rPr>
          <w:rFonts w:ascii="Times New Roman" w:hAnsi="Times New Roman"/>
          <w:sz w:val="24"/>
          <w:szCs w:val="24"/>
        </w:rPr>
        <w:t>я программа рассчитана на 1 час</w:t>
      </w:r>
      <w:r>
        <w:rPr>
          <w:rFonts w:ascii="Times New Roman" w:hAnsi="Times New Roman"/>
          <w:sz w:val="24"/>
          <w:szCs w:val="24"/>
        </w:rPr>
        <w:t xml:space="preserve"> в неделю, то есть 34 часов в год. </w:t>
      </w:r>
    </w:p>
    <w:p w:rsidR="00F97CE5" w:rsidRPr="00B57BC3" w:rsidRDefault="00B57BC3" w:rsidP="00B57BC3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</w:rPr>
        <w:t xml:space="preserve">     Примечание: На</w:t>
      </w:r>
      <w:r w:rsidR="00C07DD1">
        <w:rPr>
          <w:rFonts w:ascii="Times New Roman" w:hAnsi="Times New Roman"/>
          <w:sz w:val="24"/>
          <w:szCs w:val="24"/>
        </w:rPr>
        <w:t xml:space="preserve"> основании приказа по школе № 77 от 16 августа 2023</w:t>
      </w:r>
      <w:r>
        <w:rPr>
          <w:rFonts w:ascii="Times New Roman" w:hAnsi="Times New Roman"/>
          <w:sz w:val="24"/>
          <w:szCs w:val="24"/>
        </w:rPr>
        <w:t xml:space="preserve"> года в случае совпадения уроков с праздничными днями программу выполняется за счет уплотнения часов по теме, за счет часов выделенных на повторение или за счет самостоятельного изучения материала учащимися. </w:t>
      </w:r>
      <w:r w:rsidR="00765A5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A27E2F" w:rsidRPr="005317E0" w:rsidRDefault="00A27E2F" w:rsidP="00DC7A2D">
      <w:pPr>
        <w:jc w:val="left"/>
        <w:rPr>
          <w:rFonts w:ascii="Times New Roman" w:hAnsi="Times New Roman"/>
          <w:sz w:val="24"/>
          <w:szCs w:val="24"/>
          <w:lang w:eastAsia="ru-RU"/>
        </w:rPr>
      </w:pPr>
      <w:r w:rsidRPr="005317E0">
        <w:rPr>
          <w:rFonts w:ascii="Times New Roman" w:hAnsi="Times New Roman"/>
          <w:bCs/>
          <w:sz w:val="24"/>
          <w:szCs w:val="24"/>
        </w:rPr>
        <w:t>Цели курса:</w:t>
      </w:r>
      <w:bookmarkStart w:id="0" w:name="_GoBack"/>
      <w:bookmarkEnd w:id="0"/>
    </w:p>
    <w:p w:rsidR="00A27E2F" w:rsidRPr="005317E0" w:rsidRDefault="00C07DD1" w:rsidP="00C07DD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A27E2F" w:rsidRPr="005317E0">
        <w:rPr>
          <w:rFonts w:ascii="Times New Roman" w:hAnsi="Times New Roman"/>
          <w:sz w:val="24"/>
          <w:szCs w:val="24"/>
        </w:rPr>
        <w:t xml:space="preserve">воспитание эстетических чувств, интереса к изобразительному искусству; обогащение нравственного опыта, представлений о добре и зле; воспитание нравственных чувств, уважения к культуре народов многонациональной России и других стран; готовность и способность выражать и отстаивать свою общественную позицию в искусстве и через искусство; развитие воображения, желания и умения подходить к любой своей деятельности творчески, способности к восприятию искусства и окружающего мира, умений и навыков сотрудничества в художественной деятельности. Перечисленные цели реализуются в конкретных </w:t>
      </w:r>
      <w:r w:rsidR="005317E0" w:rsidRPr="005317E0">
        <w:rPr>
          <w:rFonts w:ascii="Times New Roman" w:hAnsi="Times New Roman"/>
          <w:bCs/>
          <w:iCs/>
          <w:sz w:val="24"/>
          <w:szCs w:val="24"/>
        </w:rPr>
        <w:t xml:space="preserve">задачах </w:t>
      </w:r>
      <w:r w:rsidR="00A27E2F" w:rsidRPr="005317E0">
        <w:rPr>
          <w:rFonts w:ascii="Times New Roman" w:hAnsi="Times New Roman"/>
          <w:sz w:val="24"/>
          <w:szCs w:val="24"/>
        </w:rPr>
        <w:t>обучения: развитие способностей к художественно-образному, эмоционально-ценностному восприятию произведений изобразительного искусства, выражению в творческих работах своего отношения к окружающему миру;</w:t>
      </w:r>
    </w:p>
    <w:p w:rsidR="00A27E2F" w:rsidRPr="005317E0" w:rsidRDefault="00A27E2F" w:rsidP="00C07DD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- совершенствование эмоционально-образного восприятия произведений искусства и окружающего мира;</w:t>
      </w:r>
    </w:p>
    <w:p w:rsidR="00A27E2F" w:rsidRPr="005317E0" w:rsidRDefault="00A27E2F" w:rsidP="00C07DD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-  развитие способности видеть проявление художественной культуры в реальной жизни (музеи, архитектура, дизайн, скульптура и др.);</w:t>
      </w:r>
    </w:p>
    <w:p w:rsidR="00A27E2F" w:rsidRPr="005317E0" w:rsidRDefault="00A27E2F" w:rsidP="00C07DD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- освоение первоначальных знаний о пластических искусствах: изобразительных, декоративно-прикладных, архитектуре и дизайне — их роли в жизни человека и общества;</w:t>
      </w:r>
    </w:p>
    <w:p w:rsidR="00A27E2F" w:rsidRPr="005317E0" w:rsidRDefault="00806ECC" w:rsidP="00C07DD1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Задачи</w:t>
      </w:r>
      <w:r w:rsidR="00A27E2F" w:rsidRPr="005317E0">
        <w:rPr>
          <w:rFonts w:ascii="Times New Roman" w:hAnsi="Times New Roman"/>
          <w:sz w:val="24"/>
          <w:szCs w:val="24"/>
        </w:rPr>
        <w:t>:</w:t>
      </w:r>
    </w:p>
    <w:p w:rsidR="00A27E2F" w:rsidRPr="005317E0" w:rsidRDefault="00A27E2F" w:rsidP="00C07DD1">
      <w:pPr>
        <w:widowControl w:val="0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Познакомить с таким видом пластических искусств как архитектура, закрепить знания о таких видах  изобразительного искусства как графика, живопись, декоративно-прикладное искусство, скульптура, продолжать знакомить с их особенностями, художественными материалами  и с некоторыми техниками и приемами создания произведений в этих видах искусства.</w:t>
      </w:r>
    </w:p>
    <w:p w:rsidR="00A27E2F" w:rsidRPr="005317E0" w:rsidRDefault="00A27E2F" w:rsidP="00C07DD1">
      <w:pPr>
        <w:widowControl w:val="0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Познакомить с произве</w:t>
      </w:r>
      <w:r w:rsidR="0038669A" w:rsidRPr="005317E0">
        <w:rPr>
          <w:rFonts w:ascii="Times New Roman" w:hAnsi="Times New Roman"/>
          <w:sz w:val="24"/>
          <w:szCs w:val="24"/>
        </w:rPr>
        <w:t>дениями анималистического жанра</w:t>
      </w:r>
      <w:r w:rsidR="0038669A" w:rsidRPr="005317E0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5317E0">
        <w:rPr>
          <w:rFonts w:ascii="Times New Roman" w:hAnsi="Times New Roman"/>
          <w:sz w:val="24"/>
          <w:szCs w:val="24"/>
        </w:rPr>
        <w:t>продолжать знакомить  с произведениями, выполненными в жанрах портрета, пейзажа и натюрморта.</w:t>
      </w:r>
    </w:p>
    <w:p w:rsidR="00A27E2F" w:rsidRPr="005317E0" w:rsidRDefault="00A27E2F" w:rsidP="00C07DD1">
      <w:pPr>
        <w:widowControl w:val="0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 xml:space="preserve">Познакомить с такими народными промыслами как </w:t>
      </w:r>
      <w:proofErr w:type="spellStart"/>
      <w:r w:rsidRPr="005317E0">
        <w:rPr>
          <w:rFonts w:ascii="Times New Roman" w:hAnsi="Times New Roman"/>
          <w:sz w:val="24"/>
          <w:szCs w:val="24"/>
        </w:rPr>
        <w:t>Жостово</w:t>
      </w:r>
      <w:proofErr w:type="spellEnd"/>
      <w:r w:rsidRPr="005317E0">
        <w:rPr>
          <w:rFonts w:ascii="Times New Roman" w:hAnsi="Times New Roman"/>
          <w:sz w:val="24"/>
          <w:szCs w:val="24"/>
        </w:rPr>
        <w:t>, Павловский посад.</w:t>
      </w:r>
    </w:p>
    <w:p w:rsidR="00A27E2F" w:rsidRPr="005317E0" w:rsidRDefault="00A27E2F" w:rsidP="00C07DD1">
      <w:pPr>
        <w:widowControl w:val="0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Познакомить с понятиями «свет и тень» в произведениях живописи и графики.</w:t>
      </w:r>
    </w:p>
    <w:p w:rsidR="00C524FB" w:rsidRPr="005317E0" w:rsidRDefault="00A27E2F" w:rsidP="00C07DD1">
      <w:pPr>
        <w:widowControl w:val="0"/>
        <w:numPr>
          <w:ilvl w:val="0"/>
          <w:numId w:val="15"/>
        </w:numPr>
        <w:jc w:val="both"/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t>Познакомить с одним из выдающихся музеев России  (Музей изобразительных искусств им. А. С. Пушкина)  и некоторыми картинами и скульптурами зарубежных художников, представленных в музее.</w:t>
      </w:r>
    </w:p>
    <w:p w:rsidR="009A689C" w:rsidRDefault="009A689C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C07DD1" w:rsidRDefault="00C07DD1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C07DD1" w:rsidRDefault="00C07DD1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206475" w:rsidRPr="005317E0" w:rsidRDefault="00206475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9A689C" w:rsidRPr="00790E91" w:rsidRDefault="009A689C" w:rsidP="00790E91">
      <w:pPr>
        <w:rPr>
          <w:rFonts w:ascii="Times New Roman" w:hAnsi="Times New Roman"/>
          <w:sz w:val="24"/>
          <w:szCs w:val="24"/>
        </w:rPr>
      </w:pPr>
      <w:r w:rsidRPr="00790E91">
        <w:rPr>
          <w:rFonts w:ascii="Times New Roman" w:hAnsi="Times New Roman"/>
          <w:sz w:val="24"/>
          <w:szCs w:val="24"/>
        </w:rPr>
        <w:lastRenderedPageBreak/>
        <w:t>Планируемые результаты изучения предмета</w:t>
      </w:r>
    </w:p>
    <w:p w:rsidR="009A689C" w:rsidRPr="0057457B" w:rsidRDefault="009A689C" w:rsidP="00790E91">
      <w:pPr>
        <w:rPr>
          <w:rFonts w:ascii="Times New Roman" w:hAnsi="Times New Roman"/>
          <w:b/>
          <w:sz w:val="24"/>
          <w:szCs w:val="24"/>
        </w:rPr>
      </w:pP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93"/>
        <w:gridCol w:w="2977"/>
        <w:gridCol w:w="3260"/>
        <w:gridCol w:w="3260"/>
        <w:gridCol w:w="3402"/>
      </w:tblGrid>
      <w:tr w:rsidR="009A689C" w:rsidRPr="005317E0" w:rsidTr="005317E0">
        <w:tc>
          <w:tcPr>
            <w:tcW w:w="2093" w:type="dxa"/>
            <w:vMerge w:val="restart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6237" w:type="dxa"/>
            <w:gridSpan w:val="2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Предметные результаты</w:t>
            </w:r>
          </w:p>
        </w:tc>
        <w:tc>
          <w:tcPr>
            <w:tcW w:w="3260" w:type="dxa"/>
            <w:vMerge w:val="restart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Метапредметные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</w:p>
        </w:tc>
        <w:tc>
          <w:tcPr>
            <w:tcW w:w="3402" w:type="dxa"/>
            <w:vMerge w:val="restart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Личностные результаты</w:t>
            </w:r>
          </w:p>
        </w:tc>
      </w:tr>
      <w:tr w:rsidR="009A689C" w:rsidRPr="005317E0" w:rsidTr="005317E0">
        <w:tc>
          <w:tcPr>
            <w:tcW w:w="2093" w:type="dxa"/>
            <w:vMerge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9A689C" w:rsidRPr="005317E0" w:rsidRDefault="009A689C" w:rsidP="00DC7A2D">
            <w:pPr>
              <w:tabs>
                <w:tab w:val="left" w:pos="318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ученик научится</w:t>
            </w:r>
          </w:p>
        </w:tc>
        <w:tc>
          <w:tcPr>
            <w:tcW w:w="3260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260" w:type="dxa"/>
            <w:vMerge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2" w:type="dxa"/>
            <w:vMerge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A689C" w:rsidRPr="005317E0" w:rsidTr="005317E0">
        <w:tc>
          <w:tcPr>
            <w:tcW w:w="209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Восприятие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 и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виды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художественной</w:t>
            </w:r>
          </w:p>
          <w:p w:rsidR="009A689C" w:rsidRPr="005317E0" w:rsidRDefault="0038669A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</w:t>
            </w:r>
            <w:r w:rsidR="009A689C"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ти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Различать основные виды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художественной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Деятельности (рисунок,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живопись, скульптура,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конструирование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 дизайн,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декоративно-прикладное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искусство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)и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участвовать в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деятельности,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используя различные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материалы и приёмы работы с ними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передачи собственного замысла; различать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основные виды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жанры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пластических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искусств, понимать 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специфику;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о-</w:t>
            </w:r>
            <w:proofErr w:type="gramEnd"/>
            <w:r w:rsidR="0045742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ценностно</w:t>
            </w:r>
            <w:proofErr w:type="spell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относиться к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природе, человеку,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обществу; различать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передавать в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деятельности характер,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эмоциональные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состояния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своё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отношение к ним средствами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художественного образного языка;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узнавать, воспринимать,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описывать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оценивать шедевры своего национального,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российского и мирового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искусства, изображающие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природу, человека,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различные стороны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(разнообразие,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красоту, трагизм и т. д.)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окружающего мира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жизненных явлений;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приводить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примеры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ведущих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музеев России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музеев своего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региона,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показывать на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примерах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роль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назначение.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Воспринимать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произведения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изобразительного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искусства; участвовать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обсуждении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содержания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средств; различать сюжет и содержание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знакомых произведениях;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видеть проявления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прекрасного в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произведениях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 (картины,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архитектура,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скульптура и т.д.), в природе, на улице, в быту; высказывать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аргументированное суждение 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произведениях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изображающих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природу и человека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состояниях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260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Умение видеть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воспринимать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проявления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культуры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окружающей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жизни (техника, музеи, архитектура, дизайн, скульптура и др.);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желание общаться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 искусством, участвовать в обсуждении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содержания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выразительных средств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произведений искусства;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активное использование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языка изобразительного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искусства и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различных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материалов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освоения содержания разных учебных предметов (литература,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окружающий мир,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родной язык и др.);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обогащение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ключевых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компетенций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(коммуникативных,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деятельностных</w:t>
            </w:r>
            <w:proofErr w:type="spell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др.)</w:t>
            </w:r>
            <w:proofErr w:type="gramEnd"/>
          </w:p>
        </w:tc>
        <w:tc>
          <w:tcPr>
            <w:tcW w:w="3402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ценностно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эстетической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сфере 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эмоционально-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ценностное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отношение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окружающему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миру (семье,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Родине, природе,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людям);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толерантное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принятие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разнообразия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культурных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явлений,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национальных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ценностей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духовных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традиций;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художественный вкус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способность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эстетической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оценке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произведений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искусства,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нравственной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оценке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своих</w:t>
            </w:r>
            <w:proofErr w:type="gramEnd"/>
            <w:r w:rsidRPr="005317E0">
              <w:rPr>
                <w:rFonts w:ascii="Times New Roman" w:hAnsi="Times New Roman"/>
                <w:sz w:val="24"/>
                <w:szCs w:val="24"/>
              </w:rPr>
              <w:t xml:space="preserve">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чужих поступков,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явлений,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окружающей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жизни;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познавательной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lastRenderedPageBreak/>
              <w:t>(когнитивной)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сфере 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способность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художественному познанию мира; умение применять.</w:t>
            </w:r>
          </w:p>
        </w:tc>
      </w:tr>
      <w:tr w:rsidR="009A689C" w:rsidRPr="005317E0" w:rsidTr="005317E0">
        <w:tc>
          <w:tcPr>
            <w:tcW w:w="209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Азбука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искусства. Как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говорит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искусство?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Создавать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простые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композиции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заданную тему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 плоскости и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пространстве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средства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изобразительного искусства: композицию,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форму, ритм, линию, цвет, объём, фактуру;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материалы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воплощения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собственного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художественно-творческого замысла;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различать основные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составные, тёплые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холодные цвета;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изменять 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эмоциональную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напряжённость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помощью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смешивания с белой и чёрной красками;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 их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 передачи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художественного замысла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собственной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учебно-творческой деятельности; создавать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средствами живописи,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графики, скульптуры, декоративно-прикладного искусства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образ человека: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передавать на плоскости и в объёме пропорции лица, фигуры; передавать характерные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черты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внешнего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облика, одежды,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украшений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человека;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наблюдать, сравнивать,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сопоставлять и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анализировать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пространственную форму предмета;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изображать предметы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различной формы;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 простые формы для создания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образов в живописи,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скульптуре, графике,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художественном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конструировании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использовать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декоративные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элементы,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геометрические,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растительные узоры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украшения своих изделий и предметов быта; использовать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ритм и стилизацию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форм для создания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орнамента; передавать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собственной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художественно-творческой деятельности специфику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стилистики произведений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народных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промыслов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России (с учётом местных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условий).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пользоваться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средствами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выразительности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языка живописи,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графики, скульптуры,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декоративно-прикладного искусства,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художественного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конструирования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 собственной художественно-творческой деятельности; передавать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разнообразные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эмоциональные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состояния, используя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различные оттенки цвета, при создании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живописных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композиций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заданные темы;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моделировать новые формы, различные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ситуации путём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трансформации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известного</w:t>
            </w:r>
            <w:proofErr w:type="gram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, создавать новые образы природы,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человека, фантастического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существа и построек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средствами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изобразительного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компьютерной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графики; выполнять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простые рисунки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 орнаментальные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композиции,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используя язык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компьютерной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графики в программе </w:t>
            </w:r>
            <w:proofErr w:type="spell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Paint</w:t>
            </w:r>
            <w:proofErr w:type="spell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260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художественно-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эстетическим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содержанием;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формирование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мотивации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умений организовывать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самостоятельную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художественно-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творческую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предметно-продуктивную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выбирать средства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 реализации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художественного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замысла; формирование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способности оценивать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результаты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творческой деятельности,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собственной 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одноклассников.</w:t>
            </w:r>
          </w:p>
        </w:tc>
        <w:tc>
          <w:tcPr>
            <w:tcW w:w="3402" w:type="dxa"/>
            <w:tcBorders>
              <w:top w:val="nil"/>
            </w:tcBorders>
            <w:shd w:val="clear" w:color="auto" w:fill="FFFFFF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lastRenderedPageBreak/>
              <w:t>полученные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знания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собственной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художественно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-творческой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деятельности;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в трудовой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lastRenderedPageBreak/>
              <w:t>сфере - навыки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использования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различных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художественных</w:t>
            </w:r>
            <w:r w:rsidR="0038669A"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материалов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работы в </w:t>
            </w: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разных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техниках (живопись,</w:t>
            </w:r>
            <w:proofErr w:type="gramEnd"/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графика,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скульптура,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декоративно-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прикладное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искусство,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художественное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конструирование; стремление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использовать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 xml:space="preserve">художественные умения 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для создания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красивых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вещей и их</w:t>
            </w:r>
          </w:p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украшения.</w:t>
            </w:r>
          </w:p>
        </w:tc>
      </w:tr>
      <w:tr w:rsidR="009A689C" w:rsidRPr="005317E0" w:rsidTr="005317E0">
        <w:tc>
          <w:tcPr>
            <w:tcW w:w="2093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A689C" w:rsidRPr="005317E0" w:rsidRDefault="009A689C" w:rsidP="00DC7A2D">
            <w:pPr>
              <w:autoSpaceDE w:val="0"/>
              <w:autoSpaceDN w:val="0"/>
              <w:adjustRightInd w:val="0"/>
              <w:spacing w:line="278" w:lineRule="exact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Значимые темы</w:t>
            </w:r>
          </w:p>
          <w:p w:rsidR="009A689C" w:rsidRPr="005317E0" w:rsidRDefault="009A689C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искусства. О чём говорит искусство?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осознавать значимые темы искусства и отражать их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proofErr w:type="gramEnd"/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собственной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художественно-творческой деятельности; выбирать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материалы, средства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художественной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выразительности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для создания образов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природы, человека,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явлений и передачи своего отношения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ним; решать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художественные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задачи (передавать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характер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намерения объекта -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природы, человека,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сказочного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героя, предмета, явления и т. д. в живописи, графике и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скульптуре, выражая своё отношение </w:t>
            </w: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качествам данного объекта)</w:t>
            </w:r>
          </w:p>
        </w:tc>
        <w:tc>
          <w:tcPr>
            <w:tcW w:w="3260" w:type="dxa"/>
            <w:tcBorders>
              <w:top w:val="nil"/>
              <w:left w:val="single" w:sz="6" w:space="0" w:color="auto"/>
              <w:right w:val="single" w:sz="6" w:space="0" w:color="auto"/>
            </w:tcBorders>
          </w:tcPr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видеть, чувствовать и изображать красоту и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 w:rsidR="0038669A" w:rsidRPr="005317E0">
              <w:rPr>
                <w:rFonts w:ascii="Times New Roman" w:hAnsi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опорой направила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перспективы,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цветоведения</w:t>
            </w:r>
            <w:proofErr w:type="spellEnd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, усвоенные способы</w:t>
            </w:r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317E0">
              <w:rPr>
                <w:rFonts w:ascii="Times New Roman" w:hAnsi="Times New Roman"/>
                <w:color w:val="000000"/>
                <w:sz w:val="24"/>
                <w:szCs w:val="24"/>
              </w:rPr>
              <w:t>действия, разнообразие природы, человека, зданий, предметов; понимать и передавать в художественной работе разницу представлений о красоте человека в разных культурах мира; проявлять терпимость к другим вкусам и мнениям; изображать пейзажи, натюрморты, портреты, выражая своё отношение к ним; изображать многофигурные композиции на значимые жизненные темы и участвовать в коллективных работах на эти темы.</w:t>
            </w:r>
            <w:proofErr w:type="gramEnd"/>
          </w:p>
          <w:p w:rsidR="009A689C" w:rsidRPr="005317E0" w:rsidRDefault="009A689C" w:rsidP="00DC7A2D">
            <w:pPr>
              <w:widowControl w:val="0"/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60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402" w:type="dxa"/>
          </w:tcPr>
          <w:p w:rsidR="009A689C" w:rsidRPr="005317E0" w:rsidRDefault="009A689C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317E0" w:rsidRPr="005317E0" w:rsidRDefault="005317E0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5317E0" w:rsidRPr="005317E0" w:rsidRDefault="005317E0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5317E0" w:rsidRPr="005317E0" w:rsidRDefault="005317E0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5317E0" w:rsidRPr="005317E0" w:rsidRDefault="005317E0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5317E0" w:rsidRPr="005317E0" w:rsidRDefault="005317E0" w:rsidP="00DC7A2D">
      <w:pPr>
        <w:widowControl w:val="0"/>
        <w:jc w:val="left"/>
        <w:rPr>
          <w:rFonts w:ascii="Times New Roman" w:hAnsi="Times New Roman"/>
          <w:sz w:val="24"/>
          <w:szCs w:val="24"/>
        </w:rPr>
      </w:pPr>
    </w:p>
    <w:p w:rsidR="00637770" w:rsidRDefault="00637770" w:rsidP="00DC7A2D">
      <w:pPr>
        <w:jc w:val="left"/>
        <w:rPr>
          <w:rFonts w:ascii="Times New Roman" w:hAnsi="Times New Roman"/>
          <w:sz w:val="24"/>
          <w:szCs w:val="24"/>
        </w:rPr>
      </w:pPr>
    </w:p>
    <w:p w:rsidR="00B57BC3" w:rsidRDefault="00B57BC3" w:rsidP="00DC7A2D">
      <w:pPr>
        <w:jc w:val="left"/>
        <w:rPr>
          <w:rFonts w:ascii="Times New Roman" w:hAnsi="Times New Roman"/>
          <w:sz w:val="24"/>
          <w:szCs w:val="24"/>
        </w:rPr>
      </w:pPr>
    </w:p>
    <w:p w:rsidR="00B57BC3" w:rsidRDefault="00B57BC3" w:rsidP="00DC7A2D">
      <w:pPr>
        <w:jc w:val="left"/>
        <w:rPr>
          <w:rFonts w:ascii="Times New Roman" w:hAnsi="Times New Roman"/>
          <w:sz w:val="24"/>
          <w:szCs w:val="24"/>
        </w:rPr>
      </w:pPr>
    </w:p>
    <w:p w:rsidR="00637770" w:rsidRDefault="00637770" w:rsidP="00DC7A2D">
      <w:pPr>
        <w:jc w:val="left"/>
        <w:rPr>
          <w:rFonts w:ascii="Times New Roman" w:hAnsi="Times New Roman"/>
          <w:sz w:val="24"/>
          <w:szCs w:val="24"/>
        </w:rPr>
      </w:pPr>
    </w:p>
    <w:p w:rsidR="002A72CC" w:rsidRDefault="002A72CC" w:rsidP="00DC7A2D">
      <w:pPr>
        <w:jc w:val="left"/>
        <w:rPr>
          <w:rFonts w:ascii="Times New Roman" w:hAnsi="Times New Roman"/>
          <w:bCs/>
          <w:sz w:val="24"/>
          <w:szCs w:val="24"/>
        </w:rPr>
      </w:pPr>
    </w:p>
    <w:p w:rsidR="00A27E2F" w:rsidRPr="005317E0" w:rsidRDefault="00637770" w:rsidP="00DD5CD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Содержание учебного предмета</w:t>
      </w: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802"/>
        <w:gridCol w:w="11056"/>
        <w:gridCol w:w="1559"/>
      </w:tblGrid>
      <w:tr w:rsidR="00637770" w:rsidRPr="005317E0" w:rsidTr="002A72CC">
        <w:tc>
          <w:tcPr>
            <w:tcW w:w="2802" w:type="dxa"/>
          </w:tcPr>
          <w:p w:rsidR="00637770" w:rsidRPr="005317E0" w:rsidRDefault="0063777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</w:t>
            </w:r>
            <w:r w:rsidR="00736766">
              <w:rPr>
                <w:rFonts w:ascii="Times New Roman" w:hAnsi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11056" w:type="dxa"/>
          </w:tcPr>
          <w:p w:rsidR="00637770" w:rsidRPr="005317E0" w:rsidRDefault="004B580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</w:t>
            </w:r>
            <w:r w:rsidR="00637770" w:rsidRPr="005317E0">
              <w:rPr>
                <w:rFonts w:ascii="Times New Roman" w:hAnsi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1559" w:type="dxa"/>
          </w:tcPr>
          <w:p w:rsidR="00637770" w:rsidRPr="005317E0" w:rsidRDefault="0063777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637770" w:rsidRPr="005317E0" w:rsidTr="002A72CC">
        <w:trPr>
          <w:trHeight w:val="699"/>
        </w:trPr>
        <w:tc>
          <w:tcPr>
            <w:tcW w:w="2802" w:type="dxa"/>
          </w:tcPr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Восхитись вечно живым миром красоты</w:t>
            </w:r>
            <w:proofErr w:type="gram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.</w:t>
            </w:r>
            <w:proofErr w:type="gramEnd"/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Тере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>ө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няны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ң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матурлыгына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sz w:val="24"/>
                <w:szCs w:val="24"/>
              </w:rPr>
              <w:t>м</w:t>
            </w:r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>әң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ге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хозурлан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1056" w:type="dxa"/>
          </w:tcPr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Целый мир от красоты. Пейзаж: пространство, композиционный центр</w:t>
            </w:r>
            <w:r w:rsidR="00DD5CDA">
              <w:rPr>
                <w:rStyle w:val="c2"/>
                <w:color w:val="000000"/>
              </w:rPr>
              <w:t>, цветовая гамма, линия, пятно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Продолжение знакомства с основами художественной грамоты: композиция, цвет, линия, форма, ритм. Диалог об искусстве. Средства художественной  выразительности языка живописи, графики, декоративно-прикладного и народного искусства, передающие богатство, красоту и художественный образ окружающего мира.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Древо жизни — символ мироздания. Наброски и зарисовки: линия, штрих, пятно, светотень </w:t>
            </w:r>
          </w:p>
          <w:p w:rsidR="00637770" w:rsidRPr="005317E0" w:rsidRDefault="00637770" w:rsidP="00DC7A2D">
            <w:pPr>
              <w:pStyle w:val="c10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Изображение деревьев, птиц, животных: общие и характерные черты. Линия, штрих, пятно и художественный образ. Пейзажи родной природы.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Мой край родной. Моя земля. Пейзаж: пространство, </w:t>
            </w:r>
            <w:r w:rsidR="00DD5CDA">
              <w:rPr>
                <w:rStyle w:val="c2"/>
                <w:color w:val="000000"/>
              </w:rPr>
              <w:t>планы, цвет, свет</w:t>
            </w:r>
            <w:r w:rsidRPr="005317E0">
              <w:rPr>
                <w:rStyle w:val="c2"/>
                <w:color w:val="000000"/>
              </w:rPr>
              <w:t xml:space="preserve"> Пейзажи родной природы. Продолжение знакомства с основами художественной грамоты: композиция, цвет, линия, форма, ритм.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Цветущее дерево — символ жизни. Декоративная композиция: мотив дерева в народной росписи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>Ознакомление с произведениями народных художественных промыслов в России (с учётом местных условий). Искусство вокруг нас сегодня. Продолжение</w:t>
            </w:r>
            <w:r w:rsidRPr="005317E0">
              <w:rPr>
                <w:rStyle w:val="c18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знакомства с основами художественной грамоты: композиция, цвет, линия, форма, ритм.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Птица — символ света, счастья и добра. Декоративная композиция: равновесие красочных пятен, узорные декоративные </w:t>
            </w:r>
            <w:proofErr w:type="spellStart"/>
            <w:r w:rsidRPr="005317E0">
              <w:rPr>
                <w:rStyle w:val="c2"/>
                <w:color w:val="000000"/>
              </w:rPr>
              <w:t>разживки</w:t>
            </w:r>
            <w:proofErr w:type="spellEnd"/>
            <w:r w:rsidRPr="005317E0">
              <w:rPr>
                <w:rStyle w:val="c2"/>
                <w:color w:val="000000"/>
              </w:rPr>
              <w:t>, симм</w:t>
            </w:r>
            <w:r w:rsidR="00DD5CDA">
              <w:rPr>
                <w:rStyle w:val="c2"/>
                <w:color w:val="000000"/>
              </w:rPr>
              <w:t>етрия, ритм, единство колорита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Ознакомление с произведениями народных художественных промыслов в России (с учётом местных условий).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Конь — символ солнца, плодородия и добра. Декоративная композиция: линия, силуэт с вариациями городецких</w:t>
            </w:r>
            <w:r w:rsidRPr="005317E0">
              <w:rPr>
                <w:rStyle w:val="c2"/>
                <w:color w:val="000000"/>
                <w:lang w:val="tt-RU"/>
              </w:rPr>
              <w:t xml:space="preserve"> </w:t>
            </w:r>
            <w:proofErr w:type="spellStart"/>
            <w:r w:rsidRPr="005317E0">
              <w:rPr>
                <w:rStyle w:val="c2"/>
                <w:color w:val="000000"/>
              </w:rPr>
              <w:t>разживок</w:t>
            </w:r>
            <w:proofErr w:type="spellEnd"/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Понятие о синтетичном характере народной культуры</w:t>
            </w:r>
            <w:r w:rsidRPr="005317E0">
              <w:rPr>
                <w:rStyle w:val="c18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(украшение жилища, предметов быта, орудий труда, костюма; музыка, песни, хороводы; былины, сказания, сказки). Ознакомление с произведениями народных художественных промыслов в России (с учётом</w:t>
            </w:r>
            <w:r w:rsidRPr="005317E0">
              <w:rPr>
                <w:rStyle w:val="c18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местных условий).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Связь поколений в традициях Городца. Декоративная композиция с вариациями городецких мотивов: ритм, симметрия, динамика, статика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Продолжение знакомства с основами художественной грамоты: композиция, цвет, линия, форма, ритм.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Знатна Русская земля мастерами и талантами. По</w:t>
            </w:r>
            <w:r w:rsidR="00DD5CDA">
              <w:rPr>
                <w:rStyle w:val="c2"/>
                <w:color w:val="000000"/>
              </w:rPr>
              <w:t>ртрет: пропорции лица человека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Образ человека в традиционной культуре. Представления народа о красоте человека (внешней и духовной)</w:t>
            </w:r>
            <w:proofErr w:type="gramStart"/>
            <w:r w:rsidRPr="005317E0">
              <w:rPr>
                <w:rStyle w:val="c2"/>
                <w:color w:val="000000"/>
              </w:rPr>
              <w:t>,о</w:t>
            </w:r>
            <w:proofErr w:type="gramEnd"/>
            <w:r w:rsidRPr="005317E0">
              <w:rPr>
                <w:rStyle w:val="c2"/>
                <w:color w:val="000000"/>
              </w:rPr>
              <w:t>тражённые в искусстве. Жанр портрета.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Вольный ветер — дыхание земли. Пейзаж: лин</w:t>
            </w:r>
            <w:r w:rsidR="00DD5CDA">
              <w:rPr>
                <w:rStyle w:val="c2"/>
                <w:color w:val="000000"/>
              </w:rPr>
              <w:t>ии, штрихи, точки, пятно, свет</w:t>
            </w:r>
            <w:r w:rsidRPr="005317E0">
              <w:rPr>
                <w:rStyle w:val="c2"/>
                <w:color w:val="000000"/>
              </w:rPr>
              <w:t>. Пейзажи родной природы. Продолжение знакомства с основами художественной грамоты: композиция, цвет, линия, ритм.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Движение — жизни течение. Наброски с натуры, по памяти и представлению: подвижность красочных пятен, линий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Образы природы и человека в живописи. Разница в изображении природы в разное время года, суток, различную погоду.</w:t>
            </w:r>
          </w:p>
          <w:p w:rsidR="00637770" w:rsidRPr="00DD5CDA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lastRenderedPageBreak/>
              <w:t xml:space="preserve"> Осенние метаморфозы. Пейзаж: колорит, композиция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Наблюдение природы и природных явлений, различение их характера и эмоциональных состояний. Использование различных художественных материалов и сре</w:t>
            </w:r>
            <w:proofErr w:type="gramStart"/>
            <w:r w:rsidRPr="005317E0">
              <w:rPr>
                <w:rStyle w:val="c2"/>
                <w:color w:val="000000"/>
              </w:rPr>
              <w:t>дств дл</w:t>
            </w:r>
            <w:proofErr w:type="gramEnd"/>
            <w:r w:rsidRPr="005317E0">
              <w:rPr>
                <w:rStyle w:val="c2"/>
                <w:color w:val="000000"/>
              </w:rPr>
              <w:t>я создания выразительных образов природы. Жанр пейзажа.</w:t>
            </w:r>
            <w:r>
              <w:tab/>
            </w:r>
          </w:p>
        </w:tc>
        <w:tc>
          <w:tcPr>
            <w:tcW w:w="1559" w:type="dxa"/>
          </w:tcPr>
          <w:p w:rsidR="00637770" w:rsidRPr="005317E0" w:rsidRDefault="004B580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 11</w:t>
            </w:r>
          </w:p>
        </w:tc>
      </w:tr>
      <w:tr w:rsidR="00637770" w:rsidRPr="005317E0" w:rsidTr="002A72CC">
        <w:trPr>
          <w:trHeight w:val="3538"/>
        </w:trPr>
        <w:tc>
          <w:tcPr>
            <w:tcW w:w="2802" w:type="dxa"/>
          </w:tcPr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Любуйся ритмами в жизни природы и человека</w:t>
            </w:r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.</w:t>
            </w: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Табигатьне</w:t>
            </w:r>
            <w:proofErr w:type="spellEnd"/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ң </w:t>
            </w:r>
            <w:r w:rsidRPr="005317E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h</w:t>
            </w:r>
            <w:r w:rsidR="004B580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ә</w:t>
            </w: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 xml:space="preserve">м </w:t>
            </w:r>
            <w:proofErr w:type="spell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кешене</w:t>
            </w:r>
            <w:proofErr w:type="spellEnd"/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ң </w:t>
            </w:r>
            <w:proofErr w:type="spell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тормышындагы</w:t>
            </w:r>
            <w:proofErr w:type="spellEnd"/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ритмнарга</w:t>
            </w:r>
            <w:proofErr w:type="spellEnd"/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с</w:t>
            </w:r>
            <w:proofErr w:type="spellStart"/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>оклан</w:t>
            </w:r>
            <w:proofErr w:type="spellEnd"/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.</w:t>
            </w:r>
          </w:p>
        </w:tc>
        <w:tc>
          <w:tcPr>
            <w:tcW w:w="11056" w:type="dxa"/>
          </w:tcPr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Родословное дерево — древо жизни, историческая память, связь поколений. Групповой портрет: пропорции лица человека, композиция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Тема любви, дружбы, семьи в искусстве. Продолжение знакомства с основами художественной грамоты: композиция, цвет, линия.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Двенадцать братьев друг за другом бродят... Декоративно-сюжетная композиция: приём уподобления, силуэт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Человек, мир природы в реальной жизни: образы человека, природы в искусстве. Образ человека в традиционной культуре.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Год не неделя — двенадцать месяцев впереди. Иллюстрация к сказке: композиция, цвет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Темы любви, дружбы, семьи в искусстве.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Новогоднее настроение. Колорит: гармоническо</w:t>
            </w:r>
            <w:r w:rsidR="00DD5CDA">
              <w:rPr>
                <w:rStyle w:val="c2"/>
                <w:color w:val="000000"/>
              </w:rPr>
              <w:t>е сочетание родственных цветов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Человек, мир природы в реальной жизни: образы человека, природы в искусстве. Эмоциональные возможности цвета. Продолжение знакомства с основами художественной грамоты: композиция, цвет, линия, форма, ритм.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8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Твои новогодние поздравления. Проектирование открытки: цвет, форма, ритм, симметрия 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Элементарные приёмы работы с различными материалами для создания выразительного образа. Представление о возможности использования навыков конструирования и моделирования в жизни человека.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Зимние фантазии. Наброски и зарисовки: цвет, пятно, силуэт, линия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Образы природы и человека в живописи. Красота и разнообразие природы, человека, зданий, предметов, выраженные средствами рисунка. Пейзажи разных географических</w:t>
            </w:r>
            <w:r w:rsidRPr="005317E0">
              <w:rPr>
                <w:rStyle w:val="c18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широт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Зимние картины. Сюжетная композиция: линия горизонта, композиционный центр, пространственные планы, ритм, динамика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Образы природы и человека в живописи</w:t>
            </w:r>
            <w:r w:rsidRPr="005317E0">
              <w:rPr>
                <w:rStyle w:val="c18"/>
                <w:color w:val="000000"/>
              </w:rPr>
              <w:t>.</w:t>
            </w:r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Продолжение знакомства с основами художественной грамоты: композиция, цвет, линия, форма, ритм.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Ожившие вещи. Натюрморт: форма, объём предметов, их конструктивные особенности, композиция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>Человек, мир природы в реальной жизни: образы человека, природы в искусстве. Жанр натюрморта.</w:t>
            </w:r>
            <w:r w:rsidR="00DD5CDA">
              <w:rPr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Выразительность формы предметов.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Декоративный натюрморт: условность формы и цвета, чёрная линия, штр</w:t>
            </w:r>
            <w:r w:rsidR="00DD5CDA">
              <w:rPr>
                <w:rStyle w:val="c2"/>
                <w:color w:val="000000"/>
              </w:rPr>
              <w:t>ихи в обобщении формы предмета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 Жанр натюрморта. Продолжение знакомства с основами художественной грамоты: композиция, цвет, линия, форма, объём.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Русское поле. Бородино. Портрет. Батальн</w:t>
            </w:r>
            <w:r w:rsidR="00DD5CDA">
              <w:rPr>
                <w:rStyle w:val="c2"/>
                <w:color w:val="000000"/>
              </w:rPr>
              <w:t>ый жанр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Отражение в произведениях пластических искусств общечеловеческих идей о нравственности и эстетике: отношение к природе, человеку и обществу. Представления народа о красоте человека (внешней и духовной), отражённые в искусстве. Образ защитника Отечества. Жанр портрета.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«Недаром помнит вся Россия про день Бородина...» Сюжетная композиция: ком</w:t>
            </w:r>
            <w:r w:rsidR="00DD5CDA">
              <w:rPr>
                <w:rStyle w:val="c2"/>
                <w:color w:val="000000"/>
              </w:rPr>
              <w:t>позиционный центр, колорит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Образ защитника Отечества. Эмоциональная и художественная выразительность образов персонажей, пробуждающих лучшие человеческие чувства и качества: доброту, сострадание, поддержку, </w:t>
            </w:r>
            <w:r w:rsidRPr="005317E0">
              <w:rPr>
                <w:rStyle w:val="c2"/>
                <w:color w:val="000000"/>
              </w:rPr>
              <w:lastRenderedPageBreak/>
              <w:t>заботу, героизм, бескорыстие и т. п.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Образ мира в народном костюме и внешнем убранстве крестьянского дома. Образы-символы. Орнамент: </w:t>
            </w:r>
            <w:r w:rsidR="00DD5CDA">
              <w:rPr>
                <w:rStyle w:val="c2"/>
                <w:color w:val="000000"/>
              </w:rPr>
              <w:t>ритм, симметрия, символика</w:t>
            </w:r>
            <w:proofErr w:type="gramStart"/>
            <w:r w:rsidR="00DD5CDA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2"/>
                <w:color w:val="000000"/>
              </w:rPr>
              <w:t>.</w:t>
            </w:r>
            <w:proofErr w:type="gramEnd"/>
            <w:r w:rsidRPr="005317E0">
              <w:rPr>
                <w:rStyle w:val="c2"/>
                <w:color w:val="000000"/>
              </w:rPr>
              <w:t xml:space="preserve"> Человек, мир природы в реальной жизни: образы человека, природы в искусстве. Представление о роли изобразительных (пластических) иску</w:t>
            </w:r>
            <w:proofErr w:type="gramStart"/>
            <w:r w:rsidRPr="005317E0">
              <w:rPr>
                <w:rStyle w:val="c2"/>
                <w:color w:val="000000"/>
              </w:rPr>
              <w:t>сств в п</w:t>
            </w:r>
            <w:proofErr w:type="gramEnd"/>
            <w:r w:rsidRPr="005317E0">
              <w:rPr>
                <w:rStyle w:val="c2"/>
                <w:color w:val="000000"/>
              </w:rPr>
              <w:t>овседневной жизни человека, в организации его материального окружения.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Народная расписная картинка-лубок. Декоративная композиция: цвет, линия, штрих 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8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Представление о роли изобразительных (пластических) иску</w:t>
            </w:r>
            <w:proofErr w:type="gramStart"/>
            <w:r w:rsidRPr="005317E0">
              <w:rPr>
                <w:rStyle w:val="c2"/>
                <w:color w:val="000000"/>
              </w:rPr>
              <w:t>сств в п</w:t>
            </w:r>
            <w:proofErr w:type="gramEnd"/>
            <w:r w:rsidRPr="005317E0">
              <w:rPr>
                <w:rStyle w:val="c2"/>
                <w:color w:val="000000"/>
              </w:rPr>
              <w:t>овседневной жизни человека, в организации его материального окружения. Отражение в пластических искусствах природных, географических условий, традиций, религиозных верований разных народов (на примере изобразительного и декоративно-прикладного искусства народов России). Народная расписная картинка-лубок. Декоративная композиция: цвет, линия, штрих</w:t>
            </w:r>
            <w:r w:rsidR="00DD5CDA">
              <w:rPr>
                <w:rStyle w:val="c2"/>
                <w:color w:val="000000"/>
              </w:rPr>
              <w:t>.</w:t>
            </w:r>
          </w:p>
          <w:p w:rsidR="00637770" w:rsidRPr="0063777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Красота и разнообразие природы, человека, зданий, предметов, выраженные средствами рисунка.</w:t>
            </w:r>
          </w:p>
        </w:tc>
        <w:tc>
          <w:tcPr>
            <w:tcW w:w="1559" w:type="dxa"/>
          </w:tcPr>
          <w:p w:rsidR="00637770" w:rsidRPr="005317E0" w:rsidRDefault="0063777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14 </w:t>
            </w:r>
          </w:p>
        </w:tc>
      </w:tr>
      <w:tr w:rsidR="00637770" w:rsidRPr="005317E0" w:rsidTr="002A72CC">
        <w:tc>
          <w:tcPr>
            <w:tcW w:w="2802" w:type="dxa"/>
          </w:tcPr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Восхитись созидательными силами природы и человека</w:t>
            </w:r>
            <w:r w:rsidRPr="005317E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.</w:t>
            </w:r>
            <w:r w:rsidRPr="005317E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  <w:p w:rsidR="00637770" w:rsidRPr="005317E0" w:rsidRDefault="00637770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Табигать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5317E0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="004B5800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5317E0">
              <w:rPr>
                <w:rFonts w:ascii="Times New Roman" w:hAnsi="Times New Roman"/>
                <w:sz w:val="24"/>
                <w:szCs w:val="24"/>
              </w:rPr>
              <w:t xml:space="preserve">м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кешене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ң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ижад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</w:t>
            </w:r>
            <w:r w:rsidR="004B5800">
              <w:rPr>
                <w:rFonts w:ascii="Times New Roman" w:hAnsi="Times New Roman"/>
                <w:sz w:val="24"/>
                <w:szCs w:val="24"/>
              </w:rPr>
              <w:t>к</w:t>
            </w:r>
            <w:r w:rsidR="004B5800">
              <w:rPr>
                <w:rFonts w:ascii="Times New Roman" w:hAnsi="Times New Roman"/>
                <w:sz w:val="24"/>
                <w:szCs w:val="24"/>
                <w:lang w:val="tt-RU"/>
              </w:rPr>
              <w:t>ө</w:t>
            </w:r>
            <w:proofErr w:type="spellStart"/>
            <w:proofErr w:type="gramStart"/>
            <w:r w:rsidRPr="005317E0">
              <w:rPr>
                <w:rFonts w:ascii="Times New Roman" w:hAnsi="Times New Roman"/>
                <w:sz w:val="24"/>
                <w:szCs w:val="24"/>
              </w:rPr>
              <w:t>чл</w:t>
            </w:r>
            <w:proofErr w:type="spellEnd"/>
            <w:proofErr w:type="gram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5317E0">
              <w:rPr>
                <w:rFonts w:ascii="Times New Roman" w:hAnsi="Times New Roman"/>
                <w:sz w:val="24"/>
                <w:szCs w:val="24"/>
              </w:rPr>
              <w:t>ре</w:t>
            </w:r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4B5800">
              <w:rPr>
                <w:rFonts w:ascii="Times New Roman" w:hAnsi="Times New Roman"/>
                <w:sz w:val="24"/>
                <w:szCs w:val="24"/>
              </w:rPr>
              <w:t>бел</w:t>
            </w:r>
            <w:r w:rsidR="004B5800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н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5317E0">
              <w:rPr>
                <w:rFonts w:ascii="Times New Roman" w:hAnsi="Times New Roman"/>
                <w:sz w:val="24"/>
                <w:szCs w:val="24"/>
              </w:rPr>
              <w:t>хозурлан</w:t>
            </w:r>
            <w:proofErr w:type="spellEnd"/>
            <w:r w:rsidRPr="005317E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56" w:type="dxa"/>
          </w:tcPr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Вода — живительная стихия. Проект экологического плаката: композиция, линия, пятно 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Особенности художественного творчества: художник и зритель. Красота и разнообразие природы, человека, зданий, предметов, выраженные средствами рисунка.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Повернись к мирозданию. Проект экологического плаката в технике коллажа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="00DD5CDA">
              <w:rPr>
                <w:rStyle w:val="c2"/>
                <w:color w:val="000000"/>
              </w:rPr>
              <w:t>.</w:t>
            </w:r>
            <w:proofErr w:type="gramEnd"/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Искусство вокруг нас. Использование различных художественных материалов и сре</w:t>
            </w:r>
            <w:proofErr w:type="gramStart"/>
            <w:r w:rsidRPr="005317E0">
              <w:rPr>
                <w:rStyle w:val="c2"/>
                <w:color w:val="000000"/>
              </w:rPr>
              <w:t>дств дл</w:t>
            </w:r>
            <w:proofErr w:type="gramEnd"/>
            <w:r w:rsidRPr="005317E0">
              <w:rPr>
                <w:rStyle w:val="c2"/>
                <w:color w:val="000000"/>
              </w:rPr>
              <w:t>я создания выразительных образов природы.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Русский мотив. Пейзаж: композиция, колорит, цветовая гамма, пространство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="00DD5CDA">
              <w:rPr>
                <w:rStyle w:val="c2"/>
                <w:color w:val="000000"/>
              </w:rPr>
              <w:t>.</w:t>
            </w:r>
            <w:proofErr w:type="gramEnd"/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right="-108"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Пейзажи родной природы. Продолжение знакомства с основами художественной грамоты: композиция, цвет, линия.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ind w:firstLine="36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Всенародный праздник — День Победы. Патриотическая тема в искусстве: образы защитников Отечества</w:t>
            </w:r>
            <w:proofErr w:type="gramStart"/>
            <w:r w:rsidRPr="005317E0">
              <w:rPr>
                <w:rStyle w:val="c2"/>
                <w:color w:val="000000"/>
              </w:rPr>
              <w:t xml:space="preserve"> </w:t>
            </w:r>
            <w:r w:rsidRPr="005317E0">
              <w:rPr>
                <w:rStyle w:val="c18"/>
                <w:color w:val="000000"/>
              </w:rPr>
              <w:t>.</w:t>
            </w:r>
            <w:proofErr w:type="gramEnd"/>
            <w:r w:rsidRPr="005317E0">
              <w:rPr>
                <w:rStyle w:val="apple-converted-space"/>
                <w:color w:val="000000"/>
              </w:rPr>
              <w:t> </w:t>
            </w:r>
            <w:r w:rsidRPr="005317E0">
              <w:rPr>
                <w:rStyle w:val="c2"/>
                <w:color w:val="000000"/>
              </w:rPr>
              <w:t>Представления народа о красоте человека (внешней и духовной), отражённые в искусстве. Образ защитника Отечества. Основные темы скульптуры. Выразительность объёмных композиций.</w:t>
            </w:r>
          </w:p>
          <w:p w:rsidR="00637770" w:rsidRPr="005317E0" w:rsidRDefault="00637770" w:rsidP="00DD5CDA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 xml:space="preserve"> «Медаль за бой, за труд из одного металла льют». Медальерное искусство: образы-символы</w:t>
            </w:r>
            <w:r w:rsidR="00DD5CDA">
              <w:rPr>
                <w:rStyle w:val="c2"/>
                <w:color w:val="000000"/>
              </w:rPr>
              <w:t>.</w:t>
            </w:r>
          </w:p>
          <w:p w:rsidR="00637770" w:rsidRPr="005317E0" w:rsidRDefault="00637770" w:rsidP="00DC7A2D">
            <w:pPr>
              <w:pStyle w:val="c12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5317E0">
              <w:rPr>
                <w:rStyle w:val="c2"/>
                <w:color w:val="000000"/>
              </w:rPr>
              <w:t>Основные темы скульптуры. Элементарные приёмы работы с пластическими скульптурными материалами.</w:t>
            </w:r>
          </w:p>
          <w:p w:rsidR="00637770" w:rsidRPr="00703E7C" w:rsidRDefault="00637770" w:rsidP="00703E7C">
            <w:pPr>
              <w:pStyle w:val="c12"/>
              <w:shd w:val="clear" w:color="auto" w:fill="FFFFFF"/>
              <w:spacing w:before="0" w:beforeAutospacing="0" w:after="0" w:afterAutospacing="0"/>
              <w:ind w:right="-108"/>
              <w:rPr>
                <w:color w:val="000000"/>
                <w:lang w:val="tt-RU"/>
              </w:rPr>
            </w:pPr>
            <w:r w:rsidRPr="005317E0">
              <w:rPr>
                <w:rStyle w:val="c2"/>
                <w:color w:val="000000"/>
              </w:rPr>
              <w:t>Орнаментальный образ в веках. Орнамент народов мира: региональное разнообра</w:t>
            </w:r>
            <w:r w:rsidR="00DD5CDA">
              <w:rPr>
                <w:rStyle w:val="c2"/>
                <w:color w:val="000000"/>
              </w:rPr>
              <w:t>зие и национальные особенности</w:t>
            </w:r>
            <w:proofErr w:type="gramStart"/>
            <w:r w:rsidR="00DD5CDA">
              <w:rPr>
                <w:rStyle w:val="c2"/>
                <w:color w:val="000000"/>
              </w:rPr>
              <w:t xml:space="preserve"> .</w:t>
            </w:r>
            <w:proofErr w:type="gramEnd"/>
            <w:r w:rsidRPr="005317E0">
              <w:rPr>
                <w:rStyle w:val="c2"/>
                <w:color w:val="000000"/>
              </w:rPr>
              <w:t>Знакомство с несколькими наиболее яркими культурами мира (Древняя Греция, средневековая Европа, Япония или Индия). Отражение в пластических искусствах природных, географических условий, традиций, религиозных верований разных народов (на примере изобразительного и декоративно-прикладного искусства народов России).</w:t>
            </w:r>
          </w:p>
        </w:tc>
        <w:tc>
          <w:tcPr>
            <w:tcW w:w="1559" w:type="dxa"/>
          </w:tcPr>
          <w:p w:rsidR="00637770" w:rsidRPr="005317E0" w:rsidRDefault="00637770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7E0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C730A" w:rsidRPr="005317E0" w:rsidTr="002A72CC">
        <w:tc>
          <w:tcPr>
            <w:tcW w:w="2802" w:type="dxa"/>
          </w:tcPr>
          <w:p w:rsidR="002C730A" w:rsidRDefault="002C730A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Всего</w:t>
            </w:r>
          </w:p>
        </w:tc>
        <w:tc>
          <w:tcPr>
            <w:tcW w:w="11056" w:type="dxa"/>
          </w:tcPr>
          <w:p w:rsidR="002C730A" w:rsidRPr="005317E0" w:rsidRDefault="002C730A" w:rsidP="00DC7A2D">
            <w:pPr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2C730A" w:rsidRDefault="002C730A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="00B57BC3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</w:tbl>
    <w:p w:rsidR="00637770" w:rsidRDefault="00637770" w:rsidP="00DC7A2D">
      <w:pPr>
        <w:autoSpaceDE w:val="0"/>
        <w:autoSpaceDN w:val="0"/>
        <w:adjustRightInd w:val="0"/>
        <w:jc w:val="left"/>
        <w:rPr>
          <w:rFonts w:ascii="Times New Roman" w:hAnsi="Times New Roman"/>
          <w:sz w:val="24"/>
          <w:szCs w:val="24"/>
        </w:rPr>
      </w:pPr>
    </w:p>
    <w:p w:rsidR="004C6B38" w:rsidRPr="005317E0" w:rsidRDefault="004C6B38" w:rsidP="00DC7A2D">
      <w:pPr>
        <w:autoSpaceDE w:val="0"/>
        <w:autoSpaceDN w:val="0"/>
        <w:adjustRightInd w:val="0"/>
        <w:jc w:val="left"/>
        <w:rPr>
          <w:rFonts w:ascii="Times New Roman" w:hAnsi="Times New Roman"/>
          <w:sz w:val="24"/>
          <w:szCs w:val="24"/>
        </w:rPr>
      </w:pPr>
    </w:p>
    <w:p w:rsidR="00F63FFA" w:rsidRDefault="00F63FFA" w:rsidP="00DC7A2D">
      <w:pPr>
        <w:jc w:val="left"/>
        <w:rPr>
          <w:rFonts w:ascii="Times New Roman" w:hAnsi="Times New Roman"/>
          <w:sz w:val="24"/>
          <w:szCs w:val="24"/>
        </w:rPr>
      </w:pPr>
    </w:p>
    <w:p w:rsidR="00F63FFA" w:rsidRDefault="00F63FFA" w:rsidP="00DC7A2D">
      <w:pPr>
        <w:jc w:val="left"/>
        <w:rPr>
          <w:rFonts w:ascii="Times New Roman" w:hAnsi="Times New Roman"/>
          <w:sz w:val="24"/>
          <w:szCs w:val="24"/>
        </w:rPr>
      </w:pPr>
    </w:p>
    <w:p w:rsidR="00F63FFA" w:rsidRDefault="00F63FFA" w:rsidP="00DC7A2D">
      <w:pPr>
        <w:jc w:val="left"/>
        <w:rPr>
          <w:rFonts w:ascii="Times New Roman" w:hAnsi="Times New Roman"/>
          <w:sz w:val="24"/>
          <w:szCs w:val="24"/>
        </w:rPr>
      </w:pPr>
    </w:p>
    <w:p w:rsidR="001B7AA5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  <w:r w:rsidRPr="0057457B">
        <w:rPr>
          <w:rFonts w:ascii="Times New Roman" w:hAnsi="Times New Roman"/>
          <w:sz w:val="24"/>
          <w:szCs w:val="24"/>
        </w:rPr>
        <w:t xml:space="preserve">                                                               </w:t>
      </w:r>
      <w:r w:rsidR="00495644" w:rsidRPr="0057457B">
        <w:rPr>
          <w:rFonts w:ascii="Times New Roman" w:hAnsi="Times New Roman"/>
          <w:sz w:val="24"/>
          <w:szCs w:val="24"/>
        </w:rPr>
        <w:t>Тематическое планирование с учетом рабочей программы воспитания</w:t>
      </w:r>
    </w:p>
    <w:p w:rsidR="00F63FFA" w:rsidRPr="0057457B" w:rsidRDefault="00F63FFA" w:rsidP="00DC7A2D">
      <w:pPr>
        <w:jc w:val="left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Ind w:w="-9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8"/>
        <w:gridCol w:w="12"/>
        <w:gridCol w:w="3462"/>
        <w:gridCol w:w="6947"/>
        <w:gridCol w:w="19"/>
        <w:gridCol w:w="1968"/>
      </w:tblGrid>
      <w:tr w:rsidR="0057457B" w:rsidRPr="0057457B" w:rsidTr="0057457B">
        <w:trPr>
          <w:jc w:val="center"/>
        </w:trPr>
        <w:tc>
          <w:tcPr>
            <w:tcW w:w="528" w:type="dxa"/>
          </w:tcPr>
          <w:p w:rsidR="0057457B" w:rsidRPr="0057457B" w:rsidRDefault="0057457B" w:rsidP="0057457B">
            <w:pPr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474" w:type="dxa"/>
            <w:gridSpan w:val="2"/>
          </w:tcPr>
          <w:p w:rsidR="0057457B" w:rsidRPr="0057457B" w:rsidRDefault="0057457B" w:rsidP="0057457B">
            <w:pPr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Тема  раздела</w:t>
            </w:r>
          </w:p>
        </w:tc>
        <w:tc>
          <w:tcPr>
            <w:tcW w:w="6966" w:type="dxa"/>
            <w:gridSpan w:val="2"/>
          </w:tcPr>
          <w:p w:rsidR="0057457B" w:rsidRPr="0057457B" w:rsidRDefault="0057457B" w:rsidP="0057457B">
            <w:pPr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Модуль воспитательной программы « Школьный урок»</w:t>
            </w:r>
          </w:p>
        </w:tc>
        <w:tc>
          <w:tcPr>
            <w:tcW w:w="1968" w:type="dxa"/>
          </w:tcPr>
          <w:p w:rsidR="0057457B" w:rsidRPr="0057457B" w:rsidRDefault="0057457B" w:rsidP="0057457B">
            <w:pPr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57457B" w:rsidRPr="0057457B" w:rsidTr="0057457B">
        <w:trPr>
          <w:jc w:val="center"/>
        </w:trPr>
        <w:tc>
          <w:tcPr>
            <w:tcW w:w="528" w:type="dxa"/>
          </w:tcPr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57457B" w:rsidRPr="0057457B" w:rsidRDefault="0057457B" w:rsidP="0057457B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74" w:type="dxa"/>
            <w:gridSpan w:val="2"/>
          </w:tcPr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/>
                <w:bCs/>
                <w:sz w:val="24"/>
                <w:szCs w:val="24"/>
              </w:rPr>
              <w:t xml:space="preserve"> Восхитись вечно                      </w:t>
            </w:r>
          </w:p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/>
                <w:bCs/>
                <w:sz w:val="24"/>
                <w:szCs w:val="24"/>
              </w:rPr>
              <w:t xml:space="preserve">живым миром красоты </w:t>
            </w:r>
          </w:p>
          <w:p w:rsidR="0057457B" w:rsidRPr="0057457B" w:rsidRDefault="0057457B" w:rsidP="0057457B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66" w:type="dxa"/>
            <w:gridSpan w:val="2"/>
          </w:tcPr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left"/>
              <w:rPr>
                <w:rStyle w:val="CharAttribute501"/>
                <w:rFonts w:eastAsia="Calibri" w:hAnsi="Times New Roman"/>
                <w:i w:val="0"/>
                <w:sz w:val="24"/>
                <w:szCs w:val="24"/>
                <w:u w:val="none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-установление доверительных отношений м</w:t>
            </w:r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ежду педагогическим работником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и его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>к обсуждаемой на уроке информации, активизации их познавательной деятельности;</w:t>
            </w:r>
          </w:p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both"/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- побуждение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обучающихся</w:t>
            </w:r>
            <w:proofErr w:type="gramEnd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 соблюдать на уроке общепринятые нормы поведения, правила общения со старшими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br/>
              <w:t>и сверстниками (обучающимися</w:t>
            </w:r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), принципы учебной дисциплины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и самоорганизации; </w:t>
            </w:r>
          </w:p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-привлечение внимания обучающихся к</w:t>
            </w:r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 ценностному аспекту изучаемых 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на уроках явлений, организация их работы с получаемой на уроке социально значимой информацией – инициирование ее обсуждения, высказывания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 своего мнения по ее поводу, выработки своего к ней отношения; </w:t>
            </w:r>
          </w:p>
        </w:tc>
        <w:tc>
          <w:tcPr>
            <w:tcW w:w="1968" w:type="dxa"/>
          </w:tcPr>
          <w:p w:rsidR="0057457B" w:rsidRPr="0057457B" w:rsidRDefault="0057457B" w:rsidP="0057457B">
            <w:pPr>
              <w:ind w:left="94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7457B" w:rsidRPr="0057457B" w:rsidTr="0057457B">
        <w:trPr>
          <w:jc w:val="center"/>
        </w:trPr>
        <w:tc>
          <w:tcPr>
            <w:tcW w:w="528" w:type="dxa"/>
          </w:tcPr>
          <w:p w:rsidR="0057457B" w:rsidRPr="0057457B" w:rsidRDefault="0057457B" w:rsidP="0057457B">
            <w:pPr>
              <w:pStyle w:val="aa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  <w:p w:rsidR="0057457B" w:rsidRPr="0057457B" w:rsidRDefault="0057457B" w:rsidP="0057457B">
            <w:pPr>
              <w:pStyle w:val="aa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474" w:type="dxa"/>
            <w:gridSpan w:val="2"/>
          </w:tcPr>
          <w:p w:rsidR="0057457B" w:rsidRPr="0057457B" w:rsidRDefault="0057457B" w:rsidP="0057457B">
            <w:pPr>
              <w:pStyle w:val="aa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Любуйся ритмами в жизни                </w:t>
            </w:r>
          </w:p>
          <w:p w:rsidR="0057457B" w:rsidRPr="0057457B" w:rsidRDefault="0057457B" w:rsidP="0057457B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природы и человека </w:t>
            </w:r>
          </w:p>
          <w:p w:rsidR="0057457B" w:rsidRPr="0057457B" w:rsidRDefault="0057457B" w:rsidP="0057457B">
            <w:pPr>
              <w:autoSpaceDE w:val="0"/>
              <w:autoSpaceDN w:val="0"/>
              <w:adjustRightInd w:val="0"/>
              <w:ind w:right="-108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966" w:type="dxa"/>
            <w:gridSpan w:val="2"/>
          </w:tcPr>
          <w:p w:rsidR="0057457B" w:rsidRPr="0057457B" w:rsidRDefault="0057457B" w:rsidP="002902F8">
            <w:pPr>
              <w:adjustRightInd w:val="0"/>
              <w:spacing w:line="276" w:lineRule="auto"/>
              <w:ind w:right="-1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iCs/>
                <w:sz w:val="24"/>
                <w:szCs w:val="24"/>
                <w:u w:val="none"/>
              </w:rPr>
              <w:t xml:space="preserve">- использование </w:t>
            </w:r>
            <w:r w:rsidRPr="0057457B">
              <w:rPr>
                <w:rFonts w:ascii="Times New Roman" w:hAnsi="Times New Roman"/>
                <w:sz w:val="24"/>
                <w:szCs w:val="24"/>
              </w:rPr>
              <w:t xml:space="preserve">воспитательных возможностей содержания учебного предмета через демонстрацию </w:t>
            </w:r>
            <w:proofErr w:type="gramStart"/>
            <w:r w:rsidRPr="0057457B">
              <w:rPr>
                <w:rFonts w:ascii="Times New Roman" w:hAnsi="Times New Roman"/>
                <w:sz w:val="24"/>
                <w:szCs w:val="24"/>
              </w:rPr>
              <w:t>обучающимся</w:t>
            </w:r>
            <w:proofErr w:type="gramEnd"/>
            <w:r w:rsidRPr="0057457B">
              <w:rPr>
                <w:rFonts w:ascii="Times New Roman" w:hAnsi="Times New Roman"/>
                <w:sz w:val="24"/>
                <w:szCs w:val="24"/>
              </w:rPr>
              <w:t xml:space="preserve"> примеров ответственного, гражданского поведения, проявления человеколюбия и добросердечности, через подбор соответствующих текстов для чтения</w:t>
            </w:r>
            <w:r w:rsidR="002902F8">
              <w:rPr>
                <w:rFonts w:ascii="Times New Roman" w:hAnsi="Times New Roman"/>
                <w:sz w:val="24"/>
                <w:szCs w:val="24"/>
              </w:rPr>
              <w:t xml:space="preserve">, задач для решения, проблемных ситуаций </w:t>
            </w:r>
            <w:r w:rsidRPr="0057457B">
              <w:rPr>
                <w:rFonts w:ascii="Times New Roman" w:hAnsi="Times New Roman"/>
                <w:sz w:val="24"/>
                <w:szCs w:val="24"/>
              </w:rPr>
              <w:t>для обсуждения в классе;</w:t>
            </w:r>
          </w:p>
          <w:p w:rsidR="0057457B" w:rsidRPr="0057457B" w:rsidRDefault="0057457B" w:rsidP="0057457B">
            <w:pPr>
              <w:spacing w:line="276" w:lineRule="auto"/>
              <w:jc w:val="left"/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применение на уроке интерактивных форм работы с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: интеллектуальных игр, стимулирующих познавательную мотивацию обучающихся;</w:t>
            </w:r>
          </w:p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 xml:space="preserve">- 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</w:t>
            </w:r>
            <w:r w:rsidRPr="0057457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помогают установлению доброжелательной атмосферы во время урока; </w:t>
            </w:r>
          </w:p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- организация шефства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мотивированн</w:t>
            </w:r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ых</w:t>
            </w:r>
            <w:proofErr w:type="gramEnd"/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 и эрудированных обучающихся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над их неуспевающими одноклассниками, дающего обучающимся социально значимый опыт сотрудничества и взаимной помощи;</w:t>
            </w:r>
          </w:p>
        </w:tc>
        <w:tc>
          <w:tcPr>
            <w:tcW w:w="1968" w:type="dxa"/>
          </w:tcPr>
          <w:p w:rsidR="0057457B" w:rsidRPr="0057457B" w:rsidRDefault="0057457B" w:rsidP="0057457B">
            <w:pPr>
              <w:ind w:left="1272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lastRenderedPageBreak/>
              <w:t>14</w:t>
            </w:r>
          </w:p>
        </w:tc>
      </w:tr>
      <w:tr w:rsidR="0057457B" w:rsidRPr="0057457B" w:rsidTr="0057457B">
        <w:trPr>
          <w:jc w:val="center"/>
        </w:trPr>
        <w:tc>
          <w:tcPr>
            <w:tcW w:w="540" w:type="dxa"/>
            <w:gridSpan w:val="2"/>
          </w:tcPr>
          <w:p w:rsidR="0057457B" w:rsidRPr="0057457B" w:rsidRDefault="0057457B" w:rsidP="0057457B">
            <w:pPr>
              <w:pStyle w:val="aa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3</w:t>
            </w:r>
          </w:p>
          <w:p w:rsidR="0057457B" w:rsidRPr="0057457B" w:rsidRDefault="0057457B" w:rsidP="0057457B">
            <w:pPr>
              <w:pStyle w:val="aa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7457B" w:rsidRPr="0057457B" w:rsidRDefault="0057457B" w:rsidP="0057457B">
            <w:pPr>
              <w:pStyle w:val="a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462" w:type="dxa"/>
          </w:tcPr>
          <w:p w:rsidR="0057457B" w:rsidRPr="0057457B" w:rsidRDefault="0057457B" w:rsidP="0057457B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Восхитись созидательными </w:t>
            </w:r>
          </w:p>
          <w:p w:rsidR="0057457B" w:rsidRPr="0057457B" w:rsidRDefault="0057457B" w:rsidP="0057457B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57457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силами природы и человека </w:t>
            </w:r>
          </w:p>
          <w:p w:rsidR="0057457B" w:rsidRPr="0057457B" w:rsidRDefault="0057457B" w:rsidP="0057457B">
            <w:pPr>
              <w:pStyle w:val="aa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6947" w:type="dxa"/>
          </w:tcPr>
          <w:p w:rsidR="0057457B" w:rsidRPr="0057457B" w:rsidRDefault="0057457B" w:rsidP="0057457B">
            <w:pPr>
              <w:adjustRightInd w:val="0"/>
              <w:spacing w:line="276" w:lineRule="auto"/>
              <w:ind w:right="-1"/>
              <w:jc w:val="left"/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- инициирование и поддержка исследовател</w:t>
            </w:r>
            <w:r w:rsidR="002902F8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ьской деятельности обучающихся </w:t>
            </w: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  <w:proofErr w:type="gramEnd"/>
          </w:p>
          <w:p w:rsidR="0057457B" w:rsidRPr="0057457B" w:rsidRDefault="0057457B" w:rsidP="0057457B">
            <w:pPr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 xml:space="preserve">- применение на уроке интерактивных форм работы с </w:t>
            </w:r>
            <w:proofErr w:type="gramStart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обучающимися</w:t>
            </w:r>
            <w:proofErr w:type="gramEnd"/>
            <w:r w:rsidRPr="0057457B"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  <w:t>: интеллектуальных игр, стимулирующих познавательную мотивацию обучающихся;</w:t>
            </w:r>
          </w:p>
        </w:tc>
        <w:tc>
          <w:tcPr>
            <w:tcW w:w="1987" w:type="dxa"/>
            <w:gridSpan w:val="2"/>
          </w:tcPr>
          <w:p w:rsidR="0057457B" w:rsidRPr="0057457B" w:rsidRDefault="0057457B" w:rsidP="0057457B">
            <w:pPr>
              <w:ind w:left="1407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745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C730A" w:rsidRPr="0057457B" w:rsidTr="0057457B">
        <w:trPr>
          <w:jc w:val="center"/>
        </w:trPr>
        <w:tc>
          <w:tcPr>
            <w:tcW w:w="540" w:type="dxa"/>
            <w:gridSpan w:val="2"/>
          </w:tcPr>
          <w:p w:rsidR="002C730A" w:rsidRPr="0057457B" w:rsidRDefault="002C730A" w:rsidP="0057457B">
            <w:pPr>
              <w:pStyle w:val="aa"/>
              <w:jc w:val="righ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462" w:type="dxa"/>
          </w:tcPr>
          <w:p w:rsidR="002C730A" w:rsidRDefault="002C730A" w:rsidP="00F56169">
            <w:pPr>
              <w:pStyle w:val="aa"/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tt-RU"/>
              </w:rPr>
              <w:t>Всего</w:t>
            </w:r>
          </w:p>
        </w:tc>
        <w:tc>
          <w:tcPr>
            <w:tcW w:w="6947" w:type="dxa"/>
          </w:tcPr>
          <w:p w:rsidR="002C730A" w:rsidRPr="0057457B" w:rsidRDefault="002C730A" w:rsidP="0057457B">
            <w:pPr>
              <w:adjustRightInd w:val="0"/>
              <w:spacing w:line="276" w:lineRule="auto"/>
              <w:ind w:right="-1"/>
              <w:jc w:val="left"/>
              <w:rPr>
                <w:rStyle w:val="CharAttribute501"/>
                <w:rFonts w:eastAsia="№Е" w:hAnsi="Times New Roman"/>
                <w:i w:val="0"/>
                <w:sz w:val="24"/>
                <w:szCs w:val="24"/>
                <w:u w:val="none"/>
              </w:rPr>
            </w:pPr>
          </w:p>
        </w:tc>
        <w:tc>
          <w:tcPr>
            <w:tcW w:w="1987" w:type="dxa"/>
            <w:gridSpan w:val="2"/>
          </w:tcPr>
          <w:p w:rsidR="002C730A" w:rsidRDefault="002C730A" w:rsidP="0057457B">
            <w:pPr>
              <w:ind w:left="1407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="00B57BC3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</w:tbl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57457B" w:rsidRPr="0057457B" w:rsidRDefault="0057457B" w:rsidP="00DC7A2D">
      <w:pPr>
        <w:jc w:val="left"/>
        <w:rPr>
          <w:rFonts w:ascii="Times New Roman" w:hAnsi="Times New Roman"/>
          <w:sz w:val="24"/>
          <w:szCs w:val="24"/>
        </w:rPr>
      </w:pPr>
    </w:p>
    <w:p w:rsidR="00DC7A2D" w:rsidRPr="0057457B" w:rsidRDefault="00DC7A2D" w:rsidP="00DC7A2D">
      <w:pPr>
        <w:jc w:val="left"/>
        <w:rPr>
          <w:rFonts w:ascii="Times New Roman" w:hAnsi="Times New Roman"/>
          <w:sz w:val="24"/>
          <w:szCs w:val="24"/>
        </w:rPr>
      </w:pPr>
    </w:p>
    <w:p w:rsidR="002902F8" w:rsidRDefault="002902F8" w:rsidP="00DC7A2D">
      <w:pPr>
        <w:jc w:val="left"/>
        <w:rPr>
          <w:rFonts w:ascii="Times New Roman" w:hAnsi="Times New Roman"/>
          <w:sz w:val="24"/>
          <w:szCs w:val="24"/>
        </w:rPr>
      </w:pPr>
    </w:p>
    <w:p w:rsidR="00790E91" w:rsidRDefault="00790E91" w:rsidP="00DC7A2D">
      <w:pPr>
        <w:jc w:val="left"/>
        <w:rPr>
          <w:rFonts w:ascii="Times New Roman" w:hAnsi="Times New Roman"/>
          <w:sz w:val="24"/>
          <w:szCs w:val="24"/>
        </w:rPr>
      </w:pPr>
    </w:p>
    <w:p w:rsidR="00790E91" w:rsidRDefault="00790E91" w:rsidP="00DC7A2D">
      <w:pPr>
        <w:jc w:val="left"/>
        <w:rPr>
          <w:rFonts w:ascii="Times New Roman" w:hAnsi="Times New Roman"/>
          <w:sz w:val="24"/>
          <w:szCs w:val="24"/>
        </w:rPr>
      </w:pPr>
    </w:p>
    <w:p w:rsidR="00DC7A2D" w:rsidRPr="005317E0" w:rsidRDefault="00DC7A2D" w:rsidP="00DC7A2D">
      <w:pPr>
        <w:jc w:val="left"/>
        <w:rPr>
          <w:rFonts w:ascii="Times New Roman" w:hAnsi="Times New Roman"/>
          <w:sz w:val="24"/>
          <w:szCs w:val="24"/>
        </w:rPr>
      </w:pPr>
    </w:p>
    <w:p w:rsidR="00A27E2F" w:rsidRPr="005317E0" w:rsidRDefault="00A27E2F" w:rsidP="00790E91">
      <w:pPr>
        <w:rPr>
          <w:rFonts w:ascii="Times New Roman" w:hAnsi="Times New Roman"/>
          <w:sz w:val="24"/>
          <w:szCs w:val="24"/>
        </w:rPr>
      </w:pPr>
      <w:r w:rsidRPr="005317E0">
        <w:rPr>
          <w:rFonts w:ascii="Times New Roman" w:hAnsi="Times New Roman"/>
          <w:sz w:val="24"/>
          <w:szCs w:val="24"/>
        </w:rPr>
        <w:lastRenderedPageBreak/>
        <w:t>Календарно-тематическое планирование</w:t>
      </w: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7"/>
        <w:gridCol w:w="4253"/>
        <w:gridCol w:w="7796"/>
        <w:gridCol w:w="992"/>
        <w:gridCol w:w="1134"/>
      </w:tblGrid>
      <w:tr w:rsidR="00ED2C1A" w:rsidRPr="00B57BC3" w:rsidTr="00790E91">
        <w:trPr>
          <w:trHeight w:val="285"/>
        </w:trPr>
        <w:tc>
          <w:tcPr>
            <w:tcW w:w="817" w:type="dxa"/>
            <w:vMerge w:val="restart"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</w:p>
        </w:tc>
        <w:tc>
          <w:tcPr>
            <w:tcW w:w="4253" w:type="dxa"/>
            <w:vMerge w:val="restart"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7796" w:type="dxa"/>
            <w:vMerge w:val="restart"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Основные виды учебной деятельности </w:t>
            </w:r>
            <w:proofErr w:type="gramStart"/>
            <w:r w:rsidRPr="00B57BC3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2126" w:type="dxa"/>
            <w:gridSpan w:val="2"/>
          </w:tcPr>
          <w:p w:rsidR="00ED2C1A" w:rsidRPr="00B57BC3" w:rsidRDefault="00ED2C1A" w:rsidP="00DC7A2D">
            <w:pPr>
              <w:tabs>
                <w:tab w:val="left" w:pos="601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Календарные сроки</w:t>
            </w:r>
          </w:p>
        </w:tc>
      </w:tr>
      <w:tr w:rsidR="00ED2C1A" w:rsidRPr="00B57BC3" w:rsidTr="00790E91">
        <w:trPr>
          <w:trHeight w:val="270"/>
        </w:trPr>
        <w:tc>
          <w:tcPr>
            <w:tcW w:w="817" w:type="dxa"/>
            <w:vMerge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  <w:vMerge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  <w:vMerge/>
          </w:tcPr>
          <w:p w:rsidR="00ED2C1A" w:rsidRPr="00B57BC3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ED2C1A" w:rsidRPr="00790E91" w:rsidRDefault="00ED2C1A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0E91">
              <w:rPr>
                <w:rFonts w:ascii="Times New Roman" w:hAnsi="Times New Roman"/>
                <w:sz w:val="24"/>
                <w:szCs w:val="24"/>
              </w:rPr>
              <w:t xml:space="preserve">План </w:t>
            </w:r>
          </w:p>
        </w:tc>
        <w:tc>
          <w:tcPr>
            <w:tcW w:w="1134" w:type="dxa"/>
          </w:tcPr>
          <w:p w:rsidR="00ED2C1A" w:rsidRPr="00790E91" w:rsidRDefault="00ED2C1A" w:rsidP="00DC7A2D">
            <w:pPr>
              <w:tabs>
                <w:tab w:val="left" w:pos="601"/>
              </w:tabs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0E91">
              <w:rPr>
                <w:rFonts w:ascii="Times New Roman" w:hAnsi="Times New Roman"/>
                <w:sz w:val="24"/>
                <w:szCs w:val="24"/>
              </w:rPr>
              <w:t xml:space="preserve">Факт </w:t>
            </w: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Целый мир от красоты. Пейзаж.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Матурлык тудырган тулы дөн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я.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>Восприятие произведений живописцев</w:t>
            </w:r>
            <w:r w:rsidR="00790E9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 xml:space="preserve">А. Куинджи, Л. Бродской, З. Серебряковой, графика М. Ахунова и резных прялок. Архангельской и Вологодской областей второй половины XIX </w:t>
            </w:r>
            <w:proofErr w:type="gramStart"/>
            <w:r w:rsidRPr="005314CB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5314CB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 xml:space="preserve"> Работа учащихся с текстом учебника (с. 6—10) и подготовка ими ответов на вопросы по произведениям вернисажа «Как прекрасен этот мир...».</w:t>
            </w:r>
          </w:p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 xml:space="preserve"> Устное описание учениками народного мировосприятия, прослушивание их сообщений о собственном видении мира.</w:t>
            </w:r>
          </w:p>
        </w:tc>
        <w:tc>
          <w:tcPr>
            <w:tcW w:w="992" w:type="dxa"/>
          </w:tcPr>
          <w:p w:rsidR="00727D41" w:rsidRPr="00790E91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06</w:t>
            </w:r>
            <w:r w:rsidR="00727D41" w:rsidRPr="00790E91">
              <w:rPr>
                <w:rFonts w:ascii="Times New Roman" w:hAnsi="Times New Roman"/>
              </w:rPr>
              <w:t>.09</w:t>
            </w:r>
          </w:p>
        </w:tc>
        <w:tc>
          <w:tcPr>
            <w:tcW w:w="1134" w:type="dxa"/>
          </w:tcPr>
          <w:p w:rsidR="00727D41" w:rsidRPr="00790E91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Древо жизни — символ мироздания.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Пейзажи родной природы.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Тормыш агачы – дөн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я символы.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символических и реалистических изображений дерева в произведениях выдающихся живописцев XIX в. И. Шишкина,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 современного графика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Мунхалова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в гобелене С.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Гавина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,у</w:t>
            </w:r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чебной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работе.  Выполнять зарисовки и наброски деревьев с натуры, по памяти, по  представлению, передавая характерные признаки пород деревьев, особенности их конфигурации.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13</w:t>
            </w:r>
            <w:r w:rsidR="00727D41" w:rsidRPr="005314CB">
              <w:rPr>
                <w:rFonts w:ascii="Times New Roman" w:hAnsi="Times New Roman"/>
              </w:rPr>
              <w:t>.09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Мой край родной. Моя земля. Пейзаж: пространство, планы, цвет, свет. 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Туган ягым  - туган җирем. Пейзаж: киңлек, план, төс, яктылык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выдающихся художников XIX—XX вв. Ф.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Васильева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,И</w:t>
            </w:r>
            <w:proofErr w:type="spellEnd"/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. Шишкина,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И. Левитана, Н.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И.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Билибина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 современного художника А. Либерова, отобразивших родную природу в живописных и графических пейзажах.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20</w:t>
            </w:r>
            <w:r w:rsidR="00727D41" w:rsidRPr="005314CB">
              <w:rPr>
                <w:rFonts w:ascii="Times New Roman" w:hAnsi="Times New Roman"/>
              </w:rPr>
              <w:t>.09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Цветущее дерево — символ жизни.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Чәчәк атучы агач – тормыш символы.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ab/>
            </w:r>
            <w:r w:rsidRPr="00B57BC3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и современных мастеров городецкой росписи. Представления о богатстве и разнообразии художественной культуры (на примере культуры народов России). Истоки декоративно-прикладного искусства и его роль в жизни человека. Ознакомление с произведениями народных художественных промыслов в России (с учётом местных условий).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27</w:t>
            </w:r>
            <w:r w:rsidR="00727D41" w:rsidRPr="005314CB">
              <w:rPr>
                <w:rFonts w:ascii="Times New Roman" w:hAnsi="Times New Roman"/>
              </w:rPr>
              <w:t>.09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Птица — символ света, счастья и добра</w:t>
            </w:r>
            <w:proofErr w:type="gramStart"/>
            <w:r w:rsidRPr="00B57BC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B57BC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B57BC3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End"/>
            <w:r w:rsidRPr="00B57BC3">
              <w:rPr>
                <w:rFonts w:ascii="Times New Roman" w:hAnsi="Times New Roman"/>
                <w:sz w:val="24"/>
                <w:szCs w:val="24"/>
              </w:rPr>
              <w:t>уашь)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Кошлар – яктылык, бәхет һәм яхшылык символлары.</w:t>
            </w:r>
          </w:p>
        </w:tc>
        <w:tc>
          <w:tcPr>
            <w:tcW w:w="7796" w:type="dxa"/>
          </w:tcPr>
          <w:p w:rsidR="00727D41" w:rsidRPr="005314CB" w:rsidRDefault="00727D41" w:rsidP="00F56169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>Восприятие образа птицы-света в творчестве городецких мастеров конца XIX—XX вв.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04</w:t>
            </w:r>
            <w:r w:rsidR="00727D41" w:rsidRPr="005314CB">
              <w:rPr>
                <w:rFonts w:ascii="Times New Roman" w:hAnsi="Times New Roman"/>
              </w:rPr>
              <w:t>.10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6-7.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Конь — символ солнца, плодородия и добра.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Ат – кояш, уңдырышлылык һәм яхшылык символы.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образов вороного коня и всадника в изделиях городецких мастеров и произведениях художника-графика Т. Мавриной. Традиционный образ-символ коня в народном искусстве. Неразрывная связь природы и образов народного творчества.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11</w:t>
            </w:r>
            <w:r w:rsidR="00727D41" w:rsidRPr="005314CB">
              <w:rPr>
                <w:rFonts w:ascii="Times New Roman" w:hAnsi="Times New Roman"/>
              </w:rPr>
              <w:t>.10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rPr>
          <w:trHeight w:val="1266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Связь поколений в традициях Городца (тарелка, разделочная доска)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Городе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ц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тради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ц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иясендә буыннар бәйләнеше.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мастеров разных поколений, современных мастеров, продолжающих и развивающих традиции старейших мастеров городецкой росписи И. Мазина, Ф. Красноярова, И. Лебедева и детских творческих работ.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18</w:t>
            </w:r>
            <w:r w:rsidR="00727D41" w:rsidRPr="005314CB">
              <w:rPr>
                <w:rFonts w:ascii="Times New Roman" w:hAnsi="Times New Roman"/>
              </w:rPr>
              <w:t>.10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rPr>
          <w:trHeight w:val="420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253" w:type="dxa"/>
          </w:tcPr>
          <w:p w:rsidR="00727D41" w:rsidRPr="00790E91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Знатна Русская земля мастерами и</w:t>
            </w:r>
            <w:r w:rsidR="00790E9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талантами. Портрет: пропорции лица человека</w:t>
            </w:r>
            <w:r w:rsidR="00790E9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Рус җире осталары һәм талантлары белән данлы. Портрет: иҗади һөнәр иясе, йөз пропорцияләре.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 xml:space="preserve">Восприятие произведений выдающихся портретистов XIX в. В. </w:t>
            </w:r>
            <w:proofErr w:type="spellStart"/>
            <w:r w:rsidRPr="005314CB">
              <w:rPr>
                <w:rFonts w:ascii="Times New Roman" w:hAnsi="Times New Roman"/>
                <w:sz w:val="24"/>
                <w:szCs w:val="24"/>
              </w:rPr>
              <w:t>Тропинина</w:t>
            </w:r>
            <w:proofErr w:type="spellEnd"/>
            <w:r w:rsidRPr="005314CB">
              <w:rPr>
                <w:rFonts w:ascii="Times New Roman" w:hAnsi="Times New Roman"/>
                <w:sz w:val="24"/>
                <w:szCs w:val="24"/>
              </w:rPr>
              <w:t xml:space="preserve">, В. Маковского, В. Васнецова, В. Сурикова и современных художников Г. </w:t>
            </w:r>
            <w:proofErr w:type="spellStart"/>
            <w:r w:rsidRPr="005314CB">
              <w:rPr>
                <w:rFonts w:ascii="Times New Roman" w:hAnsi="Times New Roman"/>
                <w:sz w:val="24"/>
                <w:szCs w:val="24"/>
              </w:rPr>
              <w:t>Васько</w:t>
            </w:r>
            <w:proofErr w:type="spellEnd"/>
            <w:r w:rsidRPr="005314CB">
              <w:rPr>
                <w:rFonts w:ascii="Times New Roman" w:hAnsi="Times New Roman"/>
                <w:sz w:val="24"/>
                <w:szCs w:val="24"/>
              </w:rPr>
              <w:t>, П. Павлова, запечатлевших в своих работах образы творческих людей.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25</w:t>
            </w:r>
            <w:r w:rsidR="00727D41" w:rsidRPr="005314CB">
              <w:rPr>
                <w:rFonts w:ascii="Times New Roman" w:hAnsi="Times New Roman"/>
              </w:rPr>
              <w:t>.10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Вольный ветер — дыхание земли. Пейзаж деревьев, гнущихся под ветром.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Искән җилләр – җир сулышы. Пейзаж:җилдә иелгән агачлар.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пейзажей живописцев XIX—XX вв. А. Куинджи, Н. Крымова, А. Ткачёва, Э.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Браговского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Е.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Винокурова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 графика В. Фаворского.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08</w:t>
            </w:r>
            <w:r w:rsidR="00727D41" w:rsidRPr="005314CB">
              <w:rPr>
                <w:rFonts w:ascii="Times New Roman" w:hAnsi="Times New Roman"/>
              </w:rPr>
              <w:t>.11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Движение — жизни течение. Наброски с натуры, по памяти и представлению. 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Хәрәкәт – тормыш агачы. Натурадан, хәтердән, күзаллау буенча караламалар.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отечественных мастеров живописи XX в. А. Дейнеки,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М. Сарьяна, И. Глазунова, Б.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Домашникова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графики А. Пахомова,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Курчевского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,М</w:t>
            </w:r>
            <w:proofErr w:type="spellEnd"/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 Ахунова, Л. Киселёвой и народного мастера И. Маркичева из Палеха.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15</w:t>
            </w:r>
            <w:r w:rsidR="00727D41" w:rsidRPr="005314CB">
              <w:rPr>
                <w:rFonts w:ascii="Times New Roman" w:hAnsi="Times New Roman"/>
              </w:rPr>
              <w:t>.11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12-13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Осенние метаморфозы. Уголок природы в пору золотой и поздней осени.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Көзге метаморфозалар. Пейзаж: алтын көз, соңгы көз.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живописцев С. Жуковского, А. и С. Ткачёвых, А. Ткачёва, графика И. Воробьёва, учебной работы и поэтического произведения, посвящённых разным состояниям осени.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22</w:t>
            </w:r>
            <w:r w:rsidR="00727D41" w:rsidRPr="005314CB">
              <w:rPr>
                <w:rFonts w:ascii="Times New Roman" w:hAnsi="Times New Roman"/>
              </w:rPr>
              <w:t>.11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Родословное дерево — древо жизни, историческая память, связь поколений. Групповой портрет: пропорции лица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человека, композиция</w:t>
            </w:r>
            <w:proofErr w:type="gramStart"/>
            <w:r w:rsidRPr="00B57BC3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Нәсел агачы – тормыш агачы, тарихи хәтер. Буыннар бәйләнеше.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живописцев XIX—XX вв. Ф. Толстого,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Д.Жилинского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И. Симонова, Ю.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Кугача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отобразивших в своём творчестве разные моменты из жизни семьи.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29</w:t>
            </w:r>
            <w:r w:rsidR="00727D41" w:rsidRPr="005314CB">
              <w:rPr>
                <w:rFonts w:ascii="Times New Roman" w:hAnsi="Times New Roman"/>
              </w:rPr>
              <w:t>.11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987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15-16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Двенадцать братьев друг за другом бродят... Иллюстрации к сказке С. Маршака.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Унике туган – барысы да уңган.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сказки С. Маршака «Двенадцать месяцев» и произведений живописца К. Васильева и художника-графика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Алфеевского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06</w:t>
            </w:r>
            <w:r w:rsidR="00727D41" w:rsidRPr="005314CB">
              <w:rPr>
                <w:rFonts w:ascii="Times New Roman" w:hAnsi="Times New Roman"/>
              </w:rPr>
              <w:t>.12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lastRenderedPageBreak/>
              <w:t>17.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Год не неделя — двенадцать месяцев впереди. Иллюстрация к сказке.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Ел -  атна түгел</w:t>
            </w:r>
            <w:r w:rsidR="00790E9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, - алда унике ай. Әкияткә </w:t>
            </w:r>
            <w:r w:rsidR="00790E91" w:rsidRPr="00B57BC3">
              <w:rPr>
                <w:rFonts w:ascii="Times New Roman" w:hAnsi="Times New Roman"/>
                <w:sz w:val="24"/>
                <w:szCs w:val="24"/>
              </w:rPr>
              <w:t>иллюстрация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художников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,с</w:t>
            </w:r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оздавших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сказочные сюжеты — И.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Билибина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Алфеевского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мастеров лаковой миниатюрной живописи из Палеха и Холуя, гравюры XVI в.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13</w:t>
            </w:r>
            <w:r w:rsidR="00727D41" w:rsidRPr="005314CB">
              <w:rPr>
                <w:rFonts w:ascii="Times New Roman" w:hAnsi="Times New Roman"/>
              </w:rPr>
              <w:t>.12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4253" w:type="dxa"/>
          </w:tcPr>
          <w:p w:rsidR="00241F78" w:rsidRDefault="00241F78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Контрольная работа.</w:t>
            </w:r>
          </w:p>
          <w:p w:rsidR="00241F78" w:rsidRDefault="00241F78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Контроль эш.Тест.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Новогоднее настроение. 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(Поздравительная открытка)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Яңа ел рухы.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художников А. Ставровского, П.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Парухнова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О.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Богаевской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посвящённых празднованию Нового года.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20</w:t>
            </w:r>
            <w:r w:rsidR="00727D41" w:rsidRPr="005314CB">
              <w:rPr>
                <w:rFonts w:ascii="Times New Roman" w:hAnsi="Times New Roman"/>
              </w:rPr>
              <w:t>.12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Твои новогодние поздравления. 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(Поздравительная надпись открытки)</w:t>
            </w:r>
          </w:p>
          <w:p w:rsidR="00727D41" w:rsidRPr="00B57BC3" w:rsidRDefault="00727D41" w:rsidP="00241F78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Үзең ясаган Яңа ел котлавы. Открытка проекты.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поздравительных новогодних и рождественских открыток разных лет.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27</w:t>
            </w:r>
            <w:r w:rsidR="00727D41" w:rsidRPr="005314CB">
              <w:rPr>
                <w:rFonts w:ascii="Times New Roman" w:hAnsi="Times New Roman"/>
              </w:rPr>
              <w:t>.</w:t>
            </w:r>
            <w:r w:rsidR="005314CB" w:rsidRPr="005314CB">
              <w:rPr>
                <w:rFonts w:ascii="Times New Roman" w:hAnsi="Times New Roman"/>
              </w:rPr>
              <w:t>12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rPr>
          <w:trHeight w:val="274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Зимние фантазии. Наброски заснеженных деревьев.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highlight w:val="yellow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Кышкы фантазияләр. Карланган агачлар.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живописных произведений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Э. Грабаря, Н.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графических работ П. Петрова, посвящённых зимней природе; стихотворений русских поэтов.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10</w:t>
            </w:r>
            <w:r w:rsidR="00727D41" w:rsidRPr="005314CB">
              <w:rPr>
                <w:rFonts w:ascii="Times New Roman" w:hAnsi="Times New Roman"/>
              </w:rPr>
              <w:t>.01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tabs>
                <w:tab w:val="center" w:pos="2368"/>
              </w:tabs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Зимние картины. Сюжетная композиция.</w:t>
            </w:r>
          </w:p>
          <w:p w:rsidR="00727D41" w:rsidRPr="00B57BC3" w:rsidRDefault="00727D41" w:rsidP="00DC7A2D">
            <w:pPr>
              <w:tabs>
                <w:tab w:val="center" w:pos="2368"/>
              </w:tabs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Кышкы картиналар.</w:t>
            </w:r>
          </w:p>
          <w:p w:rsidR="00727D41" w:rsidRPr="00B57BC3" w:rsidRDefault="00727D41" w:rsidP="00DC7A2D">
            <w:pPr>
              <w:tabs>
                <w:tab w:val="center" w:pos="2368"/>
              </w:tabs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Сюжет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лы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 xml:space="preserve"> композиция.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</w:t>
            </w:r>
            <w:r w:rsidRPr="005314CB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изобразительного искусства современных художников В. Калиничевой,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Курчевского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поэзии и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музыки. Продолжение знакомства с основами художественной грамоты: композиция, цвет, линия, форма, ритм.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17</w:t>
            </w:r>
            <w:r w:rsidR="00727D41" w:rsidRPr="005314CB">
              <w:rPr>
                <w:rFonts w:ascii="Times New Roman" w:hAnsi="Times New Roman"/>
              </w:rPr>
              <w:t>.01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Ожившие вещи. Натюрморт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Җанланганәйберләр. 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Натюрморт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предметного мира в произведениях живописцев XX в. К. Петрова-Водкина, П.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Кончаловского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И. Машкова, А. Васильева,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Эльконина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 современных графиков М. Андреева, М.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Ромадина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  Диалог об искусстве. Старинные и современные предметы в жизни человека и искусстве. «Жизнь обычных вещей» в натюрморте. Выявление красоты старинных вещей в натюрморте.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ind w:left="57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24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="005314CB" w:rsidRPr="005314CB">
              <w:rPr>
                <w:rFonts w:ascii="Times New Roman" w:hAnsi="Times New Roman"/>
              </w:rPr>
              <w:t>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23-24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Выразительность формы предметов. Декоративный натюрморт</w:t>
            </w:r>
            <w:proofErr w:type="gramStart"/>
            <w:r w:rsidRPr="00B57BC3">
              <w:rPr>
                <w:rFonts w:ascii="Times New Roman" w:hAnsi="Times New Roman"/>
                <w:sz w:val="24"/>
                <w:szCs w:val="24"/>
              </w:rPr>
              <w:t>.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П</w:t>
            </w:r>
            <w:proofErr w:type="gram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редметларның форма ачыклыгы.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Декоратив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</w:rPr>
              <w:t xml:space="preserve"> натюрморт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реалистических и декоративных натюрмортов профессиональных художников И. Машкова, Е. Романовой и учебных работ.</w:t>
            </w:r>
          </w:p>
        </w:tc>
        <w:tc>
          <w:tcPr>
            <w:tcW w:w="992" w:type="dxa"/>
          </w:tcPr>
          <w:p w:rsidR="00727D41" w:rsidRPr="005314CB" w:rsidRDefault="00171C0E">
            <w:pPr>
              <w:ind w:left="57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31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="005314CB" w:rsidRPr="005314CB">
              <w:rPr>
                <w:rFonts w:ascii="Times New Roman" w:hAnsi="Times New Roman"/>
              </w:rPr>
              <w:t>1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1128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25.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Русское поле. Бородино. Портрет. Батальный жанр.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Рус кыры. Бородино.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 xml:space="preserve"> . Портрет.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Баталь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</w:rPr>
              <w:t xml:space="preserve"> жанр.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Диалог 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>об искусстве. Восприятие произведений портретного и батального жанров в искусстве. Представления народа о красоте человека (внешней и духовной), отражённые в искусстве. Образ защитника Отечества. Жанр портрета. Диалог об искусстве. Герои Бородинского сражения в искусстве.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07</w:t>
            </w:r>
            <w:r w:rsidR="00727D41" w:rsidRPr="005314CB">
              <w:rPr>
                <w:rFonts w:ascii="Times New Roman" w:hAnsi="Times New Roman"/>
              </w:rPr>
              <w:t>.02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lastRenderedPageBreak/>
              <w:t>26.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«Недаром помнит вся Россия про день Бородина...» Сюжетная композиция.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Бородино көнен Россия онытмыйдыр шуңа...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Сюжет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лы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композиция.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художников В. Верещагина, Ф.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Рубо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посвящённых действующей армии и партизанскому движению в период войны 1812 г., и стихотворения М. Лермонтова «Бородино».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14</w:t>
            </w:r>
            <w:r w:rsidR="00727D41" w:rsidRPr="005314CB">
              <w:rPr>
                <w:rFonts w:ascii="Times New Roman" w:hAnsi="Times New Roman"/>
              </w:rPr>
              <w:t>.02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1837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27-28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Образ мира в народном костюме и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внешнем убранстве крестьянского дома.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Образы-символы. Орнамент.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Милли костюмнарда һәм крестьян өенең тышкы бизәлешендә дөнья образы.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Диалог 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>об искусстве. Восприятие орнаментов в конструкции избы, костюма, а также образов-символов в их орнаментальном украшении. Диалог об искусстве. Символика народного искусства, образ мира, заключённый в облике и орнаментике крестьянского жилища и народного костюма.</w:t>
            </w:r>
          </w:p>
        </w:tc>
        <w:tc>
          <w:tcPr>
            <w:tcW w:w="992" w:type="dxa"/>
          </w:tcPr>
          <w:p w:rsidR="00727D41" w:rsidRPr="005314CB" w:rsidRDefault="00171C0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21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="005314CB" w:rsidRPr="005314CB">
              <w:rPr>
                <w:rFonts w:ascii="Times New Roman" w:hAnsi="Times New Roman"/>
              </w:rPr>
              <w:t>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1412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Народная расписная картинка-лубок.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Халык сәнгате: буяулы лубок картина.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народных лубочных картинок, их разнообразной тематики (песенное  искусство, былинные и исторические события, отдельные батальные эпизоды и сцены из жизни разных сословий, причуды</w:t>
            </w:r>
            <w:proofErr w:type="gramEnd"/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моды и чудеса техники)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.Д</w:t>
            </w:r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иалог об искусстве. Злободневность тем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лубка (от забавной картинки до мудрого осмысления явлений повседневной жизни).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28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="005314CB" w:rsidRPr="005314CB">
              <w:rPr>
                <w:rFonts w:ascii="Times New Roman" w:hAnsi="Times New Roman"/>
              </w:rPr>
              <w:t>2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786"/>
        </w:trPr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30-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Народная расписная картинка-лубок.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Халык сәнгате: буяулы лубок картина.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одно</w:t>
            </w:r>
            <w:r w:rsidRPr="005314CB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фигурных, двух</w:t>
            </w:r>
            <w:r w:rsidRPr="005314CB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фигурных и многофигурных композиций народных лубочных картинок. Диалог об искусстве. Народные лубочные</w:t>
            </w:r>
          </w:p>
          <w:p w:rsidR="00727D41" w:rsidRPr="005314CB" w:rsidRDefault="00727D41" w:rsidP="00DC7A2D">
            <w:pPr>
              <w:tabs>
                <w:tab w:val="left" w:pos="210"/>
                <w:tab w:val="center" w:pos="1451"/>
              </w:tabs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картинки как своеобразные портреты одного, двух героев в композиции.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992" w:type="dxa"/>
          </w:tcPr>
          <w:p w:rsidR="00727D41" w:rsidRPr="005314CB" w:rsidRDefault="005314C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14CB">
              <w:rPr>
                <w:rFonts w:ascii="Times New Roman" w:hAnsi="Times New Roman"/>
              </w:rPr>
              <w:t>06</w:t>
            </w:r>
            <w:r w:rsidR="00727D41" w:rsidRPr="005314CB">
              <w:rPr>
                <w:rFonts w:ascii="Times New Roman" w:hAnsi="Times New Roman"/>
              </w:rPr>
              <w:t>.03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pStyle w:val="a3"/>
              <w:numPr>
                <w:ilvl w:val="0"/>
                <w:numId w:val="2"/>
              </w:num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32-33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Вода — живительная стихия. Проект экологического плаката.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Су – көч бирә торган стихия. Экологик  плакат проекты.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живописцев XIX—XX вв. И. Айвазовского, П. Петровичева, Е. Востокова, графиков Т.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Лящука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К.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Пюсса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народного мастера В. Денисова из 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Холуя</w:t>
            </w:r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 Диалог об искусстве. Природная стихия — вода, раскрытие её роли в жизни человека и места в искусстве. Виды и язык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плакатного искусства, особенности его графического, цветового и композиционного решения.</w:t>
            </w:r>
          </w:p>
        </w:tc>
        <w:tc>
          <w:tcPr>
            <w:tcW w:w="992" w:type="dxa"/>
          </w:tcPr>
          <w:p w:rsidR="00727D41" w:rsidRPr="005314CB" w:rsidRDefault="005314CB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13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Pr="005314CB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Повернись к мирозданию. Проект экологического плаката в технике коллажа.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Дөн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яга 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й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ө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</w:rPr>
              <w:t xml:space="preserve"> бел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ә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н. 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отечественных художников-плакатистов Г. Серебрякова, Н.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Чарухина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В.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Говоркова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>Диалог об искусстве. Средства художественной выразительности плаката.</w:t>
            </w:r>
          </w:p>
        </w:tc>
        <w:tc>
          <w:tcPr>
            <w:tcW w:w="992" w:type="dxa"/>
          </w:tcPr>
          <w:p w:rsidR="00727D41" w:rsidRPr="005314CB" w:rsidRDefault="005314C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20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Pr="005314CB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rPr>
          <w:trHeight w:val="845"/>
        </w:trPr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Русский мотив. Пейзаж</w:t>
            </w:r>
            <w:r w:rsidRPr="00B57BC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Табигат</w:t>
            </w:r>
            <w:proofErr w:type="spellStart"/>
            <w:r w:rsidRPr="00B57BC3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тә яз.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Пейзаж</w:t>
            </w:r>
            <w:r w:rsidRPr="00B57BC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русских художников-пейзажистов XIX—XX вв.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Саврасова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Б.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Домашникова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, П. Фомина и народного мастера Т.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Милюшина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из </w:t>
            </w:r>
            <w:proofErr w:type="gram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Холуя</w:t>
            </w:r>
            <w:proofErr w:type="gram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, их колорит в передаче примет весны.</w:t>
            </w:r>
          </w:p>
        </w:tc>
        <w:tc>
          <w:tcPr>
            <w:tcW w:w="992" w:type="dxa"/>
          </w:tcPr>
          <w:p w:rsidR="00727D41" w:rsidRPr="005314CB" w:rsidRDefault="005314C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03</w:t>
            </w:r>
            <w:r w:rsidR="00727D41" w:rsidRPr="005314CB">
              <w:rPr>
                <w:rFonts w:ascii="Times New Roman" w:hAnsi="Times New Roman"/>
              </w:rPr>
              <w:t>.04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Русский мотив. Пейзаж весенней природы.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Табигат</w:t>
            </w:r>
            <w:proofErr w:type="spellStart"/>
            <w:r w:rsidRPr="00B57BC3">
              <w:rPr>
                <w:rFonts w:ascii="Times New Roman" w:hAnsi="Times New Roman"/>
                <w:bCs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тә яз.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Пейзаж</w:t>
            </w:r>
            <w:r w:rsidRPr="00B57BC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 xml:space="preserve">Восприятие произведений русских художников-пейзажистов XIX—XX вв. А. </w:t>
            </w:r>
            <w:proofErr w:type="spellStart"/>
            <w:r w:rsidRPr="005314CB">
              <w:rPr>
                <w:rFonts w:ascii="Times New Roman" w:hAnsi="Times New Roman"/>
                <w:sz w:val="24"/>
                <w:szCs w:val="24"/>
              </w:rPr>
              <w:t>Саврасова</w:t>
            </w:r>
            <w:proofErr w:type="spellEnd"/>
            <w:r w:rsidRPr="005314CB">
              <w:rPr>
                <w:rFonts w:ascii="Times New Roman" w:hAnsi="Times New Roman"/>
                <w:sz w:val="24"/>
                <w:szCs w:val="24"/>
              </w:rPr>
              <w:t xml:space="preserve">, Б. </w:t>
            </w:r>
            <w:proofErr w:type="spellStart"/>
            <w:r w:rsidRPr="005314CB">
              <w:rPr>
                <w:rFonts w:ascii="Times New Roman" w:hAnsi="Times New Roman"/>
                <w:sz w:val="24"/>
                <w:szCs w:val="24"/>
              </w:rPr>
              <w:t>Домашникова</w:t>
            </w:r>
            <w:proofErr w:type="spellEnd"/>
            <w:r w:rsidRPr="005314CB">
              <w:rPr>
                <w:rFonts w:ascii="Times New Roman" w:hAnsi="Times New Roman"/>
                <w:sz w:val="24"/>
                <w:szCs w:val="24"/>
              </w:rPr>
              <w:t xml:space="preserve">, П. Фомина и народного мастера Т. </w:t>
            </w:r>
            <w:proofErr w:type="spellStart"/>
            <w:r w:rsidRPr="005314CB">
              <w:rPr>
                <w:rFonts w:ascii="Times New Roman" w:hAnsi="Times New Roman"/>
                <w:sz w:val="24"/>
                <w:szCs w:val="24"/>
              </w:rPr>
              <w:t>Милюшина</w:t>
            </w:r>
            <w:proofErr w:type="spellEnd"/>
            <w:r w:rsidRPr="005314CB">
              <w:rPr>
                <w:rFonts w:ascii="Times New Roman" w:hAnsi="Times New Roman"/>
                <w:sz w:val="24"/>
                <w:szCs w:val="24"/>
              </w:rPr>
              <w:t xml:space="preserve"> из </w:t>
            </w:r>
            <w:proofErr w:type="gramStart"/>
            <w:r w:rsidRPr="005314CB">
              <w:rPr>
                <w:rFonts w:ascii="Times New Roman" w:hAnsi="Times New Roman"/>
                <w:sz w:val="24"/>
                <w:szCs w:val="24"/>
              </w:rPr>
              <w:t>Холуя</w:t>
            </w:r>
            <w:proofErr w:type="gramEnd"/>
            <w:r w:rsidRPr="005314CB">
              <w:rPr>
                <w:rFonts w:ascii="Times New Roman" w:hAnsi="Times New Roman"/>
                <w:sz w:val="24"/>
                <w:szCs w:val="24"/>
              </w:rPr>
              <w:t>, их колорит в передаче примет весны.</w:t>
            </w:r>
          </w:p>
        </w:tc>
        <w:tc>
          <w:tcPr>
            <w:tcW w:w="992" w:type="dxa"/>
          </w:tcPr>
          <w:p w:rsidR="00727D41" w:rsidRPr="005314CB" w:rsidRDefault="005314CB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10</w:t>
            </w:r>
            <w:r w:rsidR="00727D41" w:rsidRPr="005314CB">
              <w:rPr>
                <w:rFonts w:ascii="Times New Roman" w:hAnsi="Times New Roman"/>
              </w:rPr>
              <w:t>.04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Всенародный праздник — День Победы. Патриотическая тема в искусстве: образы защитников Отечества.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Бөтенхалык бәйрәме -  Җиңү көне.Сәнгатьтә патриотик тема:Ватанны саклаучы образы.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Восприятие произведений живописца П.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Корина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 и скульптора А. </w:t>
            </w:r>
            <w:proofErr w:type="spellStart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Бичукова</w:t>
            </w:r>
            <w:proofErr w:type="spellEnd"/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ab/>
            </w:r>
            <w:r w:rsidRPr="005314CB">
              <w:rPr>
                <w:rFonts w:ascii="Times New Roman" w:hAnsi="Times New Roman"/>
                <w:sz w:val="24"/>
                <w:szCs w:val="24"/>
              </w:rPr>
              <w:tab/>
            </w:r>
            <w:r w:rsidRPr="005314CB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992" w:type="dxa"/>
          </w:tcPr>
          <w:p w:rsidR="00727D41" w:rsidRPr="005314CB" w:rsidRDefault="005314C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17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Pr="005314CB">
              <w:rPr>
                <w:rFonts w:ascii="Times New Roman" w:hAnsi="Times New Roman"/>
              </w:rPr>
              <w:t>4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«Медаль за бой, за труд из одного металла льют». Медальерное искусство: образы-символы.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Сугыш медале дә, хезмәт медале дә бер металлдан коела.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изображений орденов и медалей для награждения за заслуги в защите социалистического Отечества и другие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 xml:space="preserve">военные заслуги в период Великой Отечественной войны 1941—1945 гг. </w:t>
            </w:r>
            <w:r w:rsidRPr="005314CB">
              <w:rPr>
                <w:rFonts w:ascii="Times New Roman" w:hAnsi="Times New Roman"/>
                <w:sz w:val="24"/>
                <w:szCs w:val="24"/>
              </w:rPr>
              <w:t>Диалог об искусстве. Медальерное искусство. Особенности лаконичного решения орденов и медалей, применение символов, эмблем и аллегорий.</w:t>
            </w:r>
          </w:p>
        </w:tc>
        <w:tc>
          <w:tcPr>
            <w:tcW w:w="992" w:type="dxa"/>
          </w:tcPr>
          <w:p w:rsidR="00727D41" w:rsidRPr="005314CB" w:rsidRDefault="005314C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</w:rPr>
              <w:t>24</w:t>
            </w:r>
            <w:r w:rsidR="00727D41" w:rsidRPr="005314CB">
              <w:rPr>
                <w:rFonts w:ascii="Times New Roman" w:hAnsi="Times New Roman"/>
              </w:rPr>
              <w:t>.0</w:t>
            </w:r>
            <w:r w:rsidRPr="005314CB">
              <w:rPr>
                <w:rFonts w:ascii="Times New Roman" w:hAnsi="Times New Roman"/>
              </w:rPr>
              <w:t>4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Орнаментальный образ в веках.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Орнамент народов мира: региональное разнообразие и национальные особенности.</w:t>
            </w:r>
          </w:p>
          <w:p w:rsidR="00727D41" w:rsidRPr="00B57BC3" w:rsidRDefault="00727D41" w:rsidP="00DC7A2D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Орнамент образлары – гасырларда.Дөн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я халыклары орнаменты:төбәк төрлелек һәм милли үзенчәлекләр.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культурами мира (Древняя Греция, средневековая Европа, Япония или Индия).</w:t>
            </w:r>
          </w:p>
        </w:tc>
        <w:tc>
          <w:tcPr>
            <w:tcW w:w="992" w:type="dxa"/>
          </w:tcPr>
          <w:p w:rsidR="00727D41" w:rsidRPr="005314CB" w:rsidRDefault="00171C0E" w:rsidP="00727D41">
            <w:pPr>
              <w:pStyle w:val="a3"/>
              <w:numPr>
                <w:ilvl w:val="0"/>
                <w:numId w:val="21"/>
              </w:numPr>
              <w:ind w:left="0"/>
              <w:jc w:val="lef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07</w:t>
            </w:r>
            <w:r w:rsidR="00727D41" w:rsidRPr="005314CB">
              <w:rPr>
                <w:rFonts w:ascii="Times New Roman" w:hAnsi="Times New Roman"/>
              </w:rPr>
              <w:t>.05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253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Орнаментальный образ в веках.</w:t>
            </w:r>
          </w:p>
          <w:p w:rsidR="00CE4711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 xml:space="preserve">Орнамент народов мира.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Орнамент образлары – гасырларда.Дөн</w:t>
            </w:r>
            <w:proofErr w:type="spellStart"/>
            <w:r w:rsidRPr="00B57BC3">
              <w:rPr>
                <w:rFonts w:ascii="Times New Roman" w:hAnsi="Times New Roman"/>
                <w:sz w:val="24"/>
                <w:szCs w:val="24"/>
              </w:rPr>
              <w:t>ь</w:t>
            </w:r>
            <w:proofErr w:type="spellEnd"/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я халыклары орнаменты:төбәк төрлелек һәм милли үзенчәлекләр.</w:t>
            </w:r>
            <w:r w:rsidR="00CE471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</w:p>
          <w:p w:rsidR="00727D41" w:rsidRPr="00B57BC3" w:rsidRDefault="00CE471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Арадаш аттестация эше.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727D41" w:rsidRPr="005314CB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314CB">
              <w:rPr>
                <w:rFonts w:ascii="Times New Roman" w:hAnsi="Times New Roman"/>
                <w:sz w:val="24"/>
                <w:szCs w:val="24"/>
              </w:rPr>
              <w:t>культурами мира (Древняя Греция, средневековая Европа, Япония или Индия).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14</w:t>
            </w:r>
            <w:r w:rsidR="00727D41" w:rsidRPr="005314CB">
              <w:rPr>
                <w:rFonts w:ascii="Times New Roman" w:hAnsi="Times New Roman"/>
              </w:rPr>
              <w:t>.05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7D41" w:rsidRPr="00B57BC3" w:rsidTr="00790E91">
        <w:tc>
          <w:tcPr>
            <w:tcW w:w="817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253" w:type="dxa"/>
          </w:tcPr>
          <w:p w:rsidR="00CE4711" w:rsidRDefault="00CE4711" w:rsidP="00DC7A2D">
            <w:pPr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Хаталар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өстендә эш. </w:t>
            </w:r>
          </w:p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Орнаментальный образ в веках.</w:t>
            </w:r>
          </w:p>
          <w:p w:rsidR="00727D41" w:rsidRPr="00790E91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B57BC3">
              <w:rPr>
                <w:rFonts w:ascii="Times New Roman" w:hAnsi="Times New Roman"/>
                <w:sz w:val="24"/>
                <w:szCs w:val="24"/>
              </w:rPr>
              <w:t>Орнамент народов мира: региональное</w:t>
            </w:r>
            <w:r w:rsidR="00790E9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57BC3">
              <w:rPr>
                <w:rFonts w:ascii="Times New Roman" w:hAnsi="Times New Roman"/>
                <w:sz w:val="24"/>
                <w:szCs w:val="24"/>
              </w:rPr>
              <w:t>разнообразие и национальные особенности.</w:t>
            </w:r>
          </w:p>
          <w:p w:rsidR="00727D41" w:rsidRPr="00B57BC3" w:rsidRDefault="00727D41" w:rsidP="00CE4711">
            <w:pPr>
              <w:snapToGrid w:val="0"/>
              <w:jc w:val="lef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Орнамент образлары – гасырларда.</w:t>
            </w:r>
            <w:r w:rsidR="00CE471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Дөнья халыклары орнаменты:</w:t>
            </w:r>
            <w:r w:rsidR="00CE471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B57BC3">
              <w:rPr>
                <w:rFonts w:ascii="Times New Roman" w:hAnsi="Times New Roman"/>
                <w:sz w:val="24"/>
                <w:szCs w:val="24"/>
                <w:lang w:val="tt-RU"/>
              </w:rPr>
              <w:t>төбәк төрлелек һәм милли үзенчәлекләр.</w:t>
            </w:r>
            <w:r w:rsidR="00CE4711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7796" w:type="dxa"/>
          </w:tcPr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Восприятие произведений народных мастеров и художников декоративно-прикладного искусства разных стран.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Основные содержательные линии. Знакомство с несколькими наиболее яркими</w:t>
            </w:r>
          </w:p>
          <w:p w:rsidR="00727D41" w:rsidRPr="005314CB" w:rsidRDefault="00727D41" w:rsidP="00DC7A2D">
            <w:pPr>
              <w:autoSpaceDE w:val="0"/>
              <w:autoSpaceDN w:val="0"/>
              <w:adjustRightInd w:val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5314CB">
              <w:rPr>
                <w:rFonts w:ascii="Times New Roman" w:hAnsi="Times New Roman"/>
                <w:bCs/>
                <w:sz w:val="24"/>
                <w:szCs w:val="24"/>
              </w:rPr>
              <w:t>культурами мира (Древняя Греция, средневековая Европа, Япония или Индия).</w:t>
            </w:r>
          </w:p>
        </w:tc>
        <w:tc>
          <w:tcPr>
            <w:tcW w:w="992" w:type="dxa"/>
          </w:tcPr>
          <w:p w:rsidR="00727D41" w:rsidRPr="005314CB" w:rsidRDefault="00171C0E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lang w:val="tt-RU"/>
              </w:rPr>
              <w:t>21</w:t>
            </w:r>
            <w:r w:rsidR="00727D41" w:rsidRPr="005314CB">
              <w:rPr>
                <w:rFonts w:ascii="Times New Roman" w:hAnsi="Times New Roman"/>
              </w:rPr>
              <w:t>.05</w:t>
            </w:r>
          </w:p>
        </w:tc>
        <w:tc>
          <w:tcPr>
            <w:tcW w:w="1134" w:type="dxa"/>
          </w:tcPr>
          <w:p w:rsidR="00727D41" w:rsidRPr="00B57BC3" w:rsidRDefault="00727D41" w:rsidP="00DC7A2D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902F8" w:rsidRDefault="002902F8" w:rsidP="00790E91">
      <w:pPr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2902F8" w:rsidRDefault="002902F8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2902F8" w:rsidRDefault="002902F8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2902F8" w:rsidRDefault="002902F8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2902F8" w:rsidRDefault="002902F8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2902F8" w:rsidRDefault="002902F8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5317E0" w:rsidRPr="00790E91" w:rsidRDefault="005317E0" w:rsidP="00DC7A2D">
      <w:pPr>
        <w:ind w:firstLine="250"/>
        <w:jc w:val="left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:rsidR="00707E48" w:rsidRPr="00790E91" w:rsidRDefault="00C01865" w:rsidP="002902F8">
      <w:pPr>
        <w:ind w:firstLine="250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790E91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Перечень учебно-методического обеспечения. Список литературы</w:t>
      </w:r>
      <w:r w:rsidR="00790E91">
        <w:rPr>
          <w:rFonts w:ascii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707E48" w:rsidRPr="002902F8" w:rsidRDefault="00707E48" w:rsidP="002902F8">
      <w:pPr>
        <w:ind w:firstLine="250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2902F8" w:rsidRPr="002902F8" w:rsidRDefault="00A27E2F" w:rsidP="002902F8">
      <w:pPr>
        <w:jc w:val="both"/>
        <w:rPr>
          <w:rFonts w:ascii="Times New Roman" w:hAnsi="Times New Roman"/>
          <w:b/>
          <w:sz w:val="24"/>
          <w:szCs w:val="24"/>
        </w:rPr>
      </w:pPr>
      <w:r w:rsidRPr="002902F8">
        <w:rPr>
          <w:rFonts w:ascii="Times New Roman" w:hAnsi="Times New Roman"/>
          <w:sz w:val="24"/>
          <w:szCs w:val="24"/>
          <w:lang w:eastAsia="ru-RU"/>
        </w:rPr>
        <w:tab/>
      </w:r>
    </w:p>
    <w:p w:rsidR="002902F8" w:rsidRPr="002902F8" w:rsidRDefault="002902F8" w:rsidP="002902F8">
      <w:pPr>
        <w:numPr>
          <w:ilvl w:val="0"/>
          <w:numId w:val="20"/>
        </w:numPr>
        <w:spacing w:after="200"/>
        <w:contextualSpacing/>
        <w:jc w:val="left"/>
        <w:rPr>
          <w:rFonts w:ascii="Times New Roman" w:hAnsi="Times New Roman"/>
          <w:sz w:val="24"/>
          <w:szCs w:val="24"/>
        </w:rPr>
      </w:pPr>
      <w:r w:rsidRPr="002902F8">
        <w:rPr>
          <w:rFonts w:ascii="Times New Roman" w:hAnsi="Times New Roman"/>
          <w:bCs/>
          <w:iCs/>
          <w:sz w:val="24"/>
          <w:szCs w:val="24"/>
        </w:rPr>
        <w:t xml:space="preserve">Учебник </w:t>
      </w:r>
      <w:r w:rsidRPr="002902F8">
        <w:rPr>
          <w:rFonts w:ascii="Times New Roman" w:hAnsi="Times New Roman"/>
          <w:sz w:val="24"/>
          <w:szCs w:val="24"/>
        </w:rPr>
        <w:t xml:space="preserve"> «Изобразительное искусство»</w:t>
      </w:r>
      <w:r w:rsidRPr="002902F8">
        <w:rPr>
          <w:rFonts w:ascii="Times New Roman" w:hAnsi="Times New Roman"/>
          <w:sz w:val="24"/>
          <w:szCs w:val="24"/>
          <w:lang w:val="tt-RU"/>
        </w:rPr>
        <w:t xml:space="preserve"> 4 </w:t>
      </w:r>
      <w:r w:rsidRPr="002902F8">
        <w:rPr>
          <w:rFonts w:ascii="Times New Roman" w:hAnsi="Times New Roman"/>
          <w:sz w:val="24"/>
          <w:szCs w:val="24"/>
        </w:rPr>
        <w:t xml:space="preserve"> класс Т.Я. </w:t>
      </w:r>
      <w:proofErr w:type="spellStart"/>
      <w:r w:rsidRPr="002902F8">
        <w:rPr>
          <w:rFonts w:ascii="Times New Roman" w:hAnsi="Times New Roman"/>
          <w:sz w:val="24"/>
          <w:szCs w:val="24"/>
        </w:rPr>
        <w:t>Шпикалова</w:t>
      </w:r>
      <w:proofErr w:type="spellEnd"/>
      <w:r w:rsidRPr="002902F8">
        <w:rPr>
          <w:rFonts w:ascii="Times New Roman" w:hAnsi="Times New Roman"/>
          <w:sz w:val="24"/>
          <w:szCs w:val="24"/>
        </w:rPr>
        <w:t xml:space="preserve">, Л.В.Ершова, Г.А. </w:t>
      </w:r>
      <w:proofErr w:type="spellStart"/>
      <w:r w:rsidRPr="002902F8">
        <w:rPr>
          <w:rFonts w:ascii="Times New Roman" w:hAnsi="Times New Roman"/>
          <w:sz w:val="24"/>
          <w:szCs w:val="24"/>
        </w:rPr>
        <w:t>Величкина</w:t>
      </w:r>
      <w:proofErr w:type="spellEnd"/>
      <w:r w:rsidRPr="002902F8">
        <w:rPr>
          <w:rFonts w:ascii="Times New Roman" w:hAnsi="Times New Roman"/>
          <w:sz w:val="24"/>
          <w:szCs w:val="24"/>
        </w:rPr>
        <w:t>. М.: Просвещение, 20</w:t>
      </w:r>
      <w:r w:rsidRPr="002902F8">
        <w:rPr>
          <w:rFonts w:ascii="Times New Roman" w:hAnsi="Times New Roman"/>
          <w:sz w:val="24"/>
          <w:szCs w:val="24"/>
          <w:lang w:val="tt-RU"/>
        </w:rPr>
        <w:t>14</w:t>
      </w:r>
    </w:p>
    <w:p w:rsidR="002902F8" w:rsidRPr="002902F8" w:rsidRDefault="002902F8" w:rsidP="002902F8">
      <w:pPr>
        <w:numPr>
          <w:ilvl w:val="0"/>
          <w:numId w:val="20"/>
        </w:numPr>
        <w:contextualSpacing/>
        <w:jc w:val="left"/>
        <w:rPr>
          <w:rFonts w:ascii="Times New Roman" w:hAnsi="Times New Roman"/>
          <w:sz w:val="24"/>
          <w:szCs w:val="24"/>
        </w:rPr>
      </w:pPr>
      <w:proofErr w:type="spellStart"/>
      <w:r w:rsidRPr="002902F8">
        <w:rPr>
          <w:rFonts w:ascii="Times New Roman" w:hAnsi="Times New Roman"/>
          <w:sz w:val="24"/>
          <w:szCs w:val="24"/>
        </w:rPr>
        <w:t>Шпикалова</w:t>
      </w:r>
      <w:proofErr w:type="spellEnd"/>
      <w:r w:rsidRPr="002902F8">
        <w:rPr>
          <w:rFonts w:ascii="Times New Roman" w:hAnsi="Times New Roman"/>
          <w:sz w:val="24"/>
          <w:szCs w:val="24"/>
        </w:rPr>
        <w:t xml:space="preserve"> Т.Я. Методическое пособие к учебнику «Изобразительное искусство.»1-</w:t>
      </w:r>
      <w:r w:rsidRPr="002902F8">
        <w:rPr>
          <w:rFonts w:ascii="Times New Roman" w:hAnsi="Times New Roman"/>
          <w:sz w:val="24"/>
          <w:szCs w:val="24"/>
          <w:lang w:val="tt-RU"/>
        </w:rPr>
        <w:t xml:space="preserve">4 </w:t>
      </w:r>
      <w:r w:rsidRPr="002902F8">
        <w:rPr>
          <w:rFonts w:ascii="Times New Roman" w:hAnsi="Times New Roman"/>
          <w:sz w:val="24"/>
          <w:szCs w:val="24"/>
        </w:rPr>
        <w:t> классы</w:t>
      </w:r>
      <w:r w:rsidRPr="002902F8">
        <w:rPr>
          <w:rFonts w:ascii="Times New Roman" w:hAnsi="Times New Roman"/>
          <w:sz w:val="24"/>
          <w:szCs w:val="24"/>
          <w:lang w:val="tt-RU"/>
        </w:rPr>
        <w:t>.</w:t>
      </w:r>
      <w:r w:rsidRPr="002902F8">
        <w:rPr>
          <w:rFonts w:ascii="Times New Roman" w:hAnsi="Times New Roman"/>
          <w:sz w:val="24"/>
          <w:szCs w:val="24"/>
        </w:rPr>
        <w:t xml:space="preserve"> М.: Просвещение, 20</w:t>
      </w:r>
      <w:r w:rsidRPr="002902F8">
        <w:rPr>
          <w:rFonts w:ascii="Times New Roman" w:hAnsi="Times New Roman"/>
          <w:sz w:val="24"/>
          <w:szCs w:val="24"/>
          <w:lang w:val="tt-RU"/>
        </w:rPr>
        <w:t>13</w:t>
      </w:r>
    </w:p>
    <w:p w:rsidR="002902F8" w:rsidRPr="002902F8" w:rsidRDefault="002902F8" w:rsidP="002902F8">
      <w:pPr>
        <w:numPr>
          <w:ilvl w:val="0"/>
          <w:numId w:val="20"/>
        </w:numPr>
        <w:contextualSpacing/>
        <w:jc w:val="left"/>
        <w:rPr>
          <w:rFonts w:ascii="Times New Roman" w:hAnsi="Times New Roman"/>
          <w:sz w:val="24"/>
          <w:szCs w:val="24"/>
        </w:rPr>
      </w:pPr>
      <w:r w:rsidRPr="002902F8">
        <w:rPr>
          <w:rFonts w:ascii="Times New Roman" w:hAnsi="Times New Roman"/>
          <w:sz w:val="24"/>
          <w:szCs w:val="24"/>
          <w:lang w:val="tt-RU"/>
        </w:rPr>
        <w:t>Рабочие программы. Предметная линия учебников.Пособие для учителей</w:t>
      </w:r>
      <w:r w:rsidRPr="002902F8">
        <w:rPr>
          <w:rFonts w:ascii="Times New Roman" w:hAnsi="Times New Roman"/>
          <w:sz w:val="24"/>
          <w:szCs w:val="24"/>
        </w:rPr>
        <w:t xml:space="preserve">под ред.Т.Я. </w:t>
      </w:r>
      <w:proofErr w:type="spellStart"/>
      <w:r w:rsidRPr="002902F8">
        <w:rPr>
          <w:rFonts w:ascii="Times New Roman" w:hAnsi="Times New Roman"/>
          <w:sz w:val="24"/>
          <w:szCs w:val="24"/>
        </w:rPr>
        <w:t>Шпикалововой</w:t>
      </w:r>
      <w:proofErr w:type="spellEnd"/>
      <w:r w:rsidRPr="002902F8">
        <w:rPr>
          <w:rFonts w:ascii="Times New Roman" w:hAnsi="Times New Roman"/>
          <w:sz w:val="24"/>
          <w:szCs w:val="24"/>
        </w:rPr>
        <w:t>, -</w:t>
      </w:r>
      <w:proofErr w:type="spellStart"/>
      <w:r w:rsidRPr="002902F8">
        <w:rPr>
          <w:rFonts w:ascii="Times New Roman" w:hAnsi="Times New Roman"/>
          <w:sz w:val="24"/>
          <w:szCs w:val="24"/>
        </w:rPr>
        <w:t>М.:Просвещение</w:t>
      </w:r>
      <w:proofErr w:type="spellEnd"/>
      <w:r w:rsidRPr="002902F8">
        <w:rPr>
          <w:rFonts w:ascii="Times New Roman" w:hAnsi="Times New Roman"/>
          <w:sz w:val="24"/>
          <w:szCs w:val="24"/>
        </w:rPr>
        <w:t>. 2011.</w:t>
      </w:r>
    </w:p>
    <w:p w:rsidR="002902F8" w:rsidRPr="00790E91" w:rsidRDefault="002902F8" w:rsidP="002902F8">
      <w:pPr>
        <w:pStyle w:val="a3"/>
        <w:tabs>
          <w:tab w:val="left" w:pos="1418"/>
        </w:tabs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790E91">
        <w:rPr>
          <w:rFonts w:ascii="Times New Roman" w:hAnsi="Times New Roman"/>
          <w:b/>
          <w:sz w:val="24"/>
          <w:szCs w:val="24"/>
        </w:rPr>
        <w:t>Интернет – ресурсы.</w:t>
      </w:r>
    </w:p>
    <w:p w:rsidR="002902F8" w:rsidRPr="002902F8" w:rsidRDefault="002902F8" w:rsidP="002902F8">
      <w:pPr>
        <w:pStyle w:val="a3"/>
        <w:tabs>
          <w:tab w:val="left" w:pos="1134"/>
        </w:tabs>
        <w:ind w:left="0"/>
        <w:jc w:val="both"/>
        <w:rPr>
          <w:rFonts w:ascii="Times New Roman" w:hAnsi="Times New Roman"/>
          <w:sz w:val="24"/>
          <w:szCs w:val="24"/>
        </w:rPr>
      </w:pPr>
      <w:r w:rsidRPr="002902F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902F8">
        <w:rPr>
          <w:rFonts w:ascii="Times New Roman" w:hAnsi="Times New Roman"/>
          <w:sz w:val="24"/>
          <w:szCs w:val="24"/>
        </w:rPr>
        <w:t>Википедия</w:t>
      </w:r>
      <w:proofErr w:type="spellEnd"/>
      <w:r w:rsidRPr="002902F8">
        <w:rPr>
          <w:rFonts w:ascii="Times New Roman" w:hAnsi="Times New Roman"/>
          <w:sz w:val="24"/>
          <w:szCs w:val="24"/>
        </w:rPr>
        <w:t xml:space="preserve">: свободная энциклопедия. – Режим доступа: </w:t>
      </w:r>
      <w:r w:rsidRPr="002902F8">
        <w:rPr>
          <w:rFonts w:ascii="Times New Roman" w:hAnsi="Times New Roman"/>
          <w:sz w:val="24"/>
          <w:szCs w:val="24"/>
          <w:lang w:val="en-US"/>
        </w:rPr>
        <w:t>http</w:t>
      </w:r>
      <w:r w:rsidRPr="002902F8">
        <w:rPr>
          <w:rFonts w:ascii="Times New Roman" w:hAnsi="Times New Roman"/>
          <w:sz w:val="24"/>
          <w:szCs w:val="24"/>
        </w:rPr>
        <w:t>://</w:t>
      </w:r>
      <w:proofErr w:type="spellStart"/>
      <w:r w:rsidRPr="002902F8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2902F8">
        <w:rPr>
          <w:rFonts w:ascii="Times New Roman" w:hAnsi="Times New Roman"/>
          <w:sz w:val="24"/>
          <w:szCs w:val="24"/>
        </w:rPr>
        <w:t>.</w:t>
      </w:r>
      <w:proofErr w:type="spellStart"/>
      <w:r w:rsidRPr="002902F8">
        <w:rPr>
          <w:rFonts w:ascii="Times New Roman" w:hAnsi="Times New Roman"/>
          <w:sz w:val="24"/>
          <w:szCs w:val="24"/>
          <w:lang w:val="en-US"/>
        </w:rPr>
        <w:t>wikipedia</w:t>
      </w:r>
      <w:proofErr w:type="spellEnd"/>
      <w:r w:rsidRPr="002902F8">
        <w:rPr>
          <w:rFonts w:ascii="Times New Roman" w:hAnsi="Times New Roman"/>
          <w:sz w:val="24"/>
          <w:szCs w:val="24"/>
        </w:rPr>
        <w:t>/</w:t>
      </w:r>
      <w:r w:rsidRPr="002902F8">
        <w:rPr>
          <w:rFonts w:ascii="Times New Roman" w:hAnsi="Times New Roman"/>
          <w:sz w:val="24"/>
          <w:szCs w:val="24"/>
          <w:lang w:val="en-US"/>
        </w:rPr>
        <w:t>org</w:t>
      </w:r>
      <w:r w:rsidRPr="002902F8">
        <w:rPr>
          <w:rFonts w:ascii="Times New Roman" w:hAnsi="Times New Roman"/>
          <w:sz w:val="24"/>
          <w:szCs w:val="24"/>
        </w:rPr>
        <w:t>/</w:t>
      </w:r>
      <w:r w:rsidRPr="002902F8">
        <w:rPr>
          <w:rFonts w:ascii="Times New Roman" w:hAnsi="Times New Roman"/>
          <w:sz w:val="24"/>
          <w:szCs w:val="24"/>
          <w:lang w:val="en-US"/>
        </w:rPr>
        <w:t>wiki</w:t>
      </w:r>
    </w:p>
    <w:p w:rsidR="002902F8" w:rsidRPr="002902F8" w:rsidRDefault="002902F8" w:rsidP="002902F8">
      <w:pPr>
        <w:tabs>
          <w:tab w:val="left" w:pos="1134"/>
        </w:tabs>
        <w:jc w:val="both"/>
        <w:rPr>
          <w:rFonts w:ascii="Times New Roman" w:hAnsi="Times New Roman"/>
          <w:sz w:val="24"/>
          <w:szCs w:val="24"/>
        </w:rPr>
      </w:pPr>
      <w:r w:rsidRPr="002902F8">
        <w:rPr>
          <w:rFonts w:ascii="Times New Roman" w:hAnsi="Times New Roman"/>
          <w:sz w:val="24"/>
          <w:szCs w:val="24"/>
        </w:rPr>
        <w:t>2.Официальный сайт УМК «Перспектива». Режим доступа::</w:t>
      </w:r>
      <w:hyperlink r:id="rId7" w:history="1"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http</w:t>
        </w:r>
        <w:r w:rsidRPr="002902F8">
          <w:rPr>
            <w:rStyle w:val="a9"/>
            <w:rFonts w:ascii="Times New Roman" w:hAnsi="Times New Roman"/>
            <w:sz w:val="24"/>
            <w:szCs w:val="24"/>
          </w:rPr>
          <w:t>://</w:t>
        </w:r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www</w:t>
        </w:r>
        <w:r w:rsidRPr="002902F8">
          <w:rPr>
            <w:rStyle w:val="a9"/>
            <w:rFonts w:ascii="Times New Roman" w:hAnsi="Times New Roman"/>
            <w:sz w:val="24"/>
            <w:szCs w:val="24"/>
          </w:rPr>
          <w:t>/</w:t>
        </w:r>
        <w:proofErr w:type="spellStart"/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prosv</w:t>
        </w:r>
        <w:proofErr w:type="spellEnd"/>
        <w:r w:rsidRPr="002902F8">
          <w:rPr>
            <w:rStyle w:val="a9"/>
            <w:rFonts w:ascii="Times New Roman" w:hAnsi="Times New Roman"/>
            <w:sz w:val="24"/>
            <w:szCs w:val="24"/>
          </w:rPr>
          <w:t>.</w:t>
        </w:r>
        <w:proofErr w:type="spellStart"/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2902F8">
          <w:rPr>
            <w:rStyle w:val="a9"/>
            <w:rFonts w:ascii="Times New Roman" w:hAnsi="Times New Roman"/>
            <w:sz w:val="24"/>
            <w:szCs w:val="24"/>
          </w:rPr>
          <w:t>./</w:t>
        </w:r>
        <w:proofErr w:type="spellStart"/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umk</w:t>
        </w:r>
        <w:proofErr w:type="spellEnd"/>
        <w:r w:rsidRPr="002902F8">
          <w:rPr>
            <w:rStyle w:val="a9"/>
            <w:rFonts w:ascii="Times New Roman" w:hAnsi="Times New Roman"/>
            <w:sz w:val="24"/>
            <w:szCs w:val="24"/>
          </w:rPr>
          <w:t>/</w:t>
        </w:r>
        <w:proofErr w:type="spellStart"/>
        <w:r w:rsidRPr="002902F8">
          <w:rPr>
            <w:rStyle w:val="a9"/>
            <w:rFonts w:ascii="Times New Roman" w:hAnsi="Times New Roman"/>
            <w:sz w:val="24"/>
            <w:szCs w:val="24"/>
            <w:lang w:val="en-US"/>
          </w:rPr>
          <w:t>perspektiva</w:t>
        </w:r>
        <w:proofErr w:type="spellEnd"/>
      </w:hyperlink>
    </w:p>
    <w:p w:rsidR="002902F8" w:rsidRPr="002902F8" w:rsidRDefault="002902F8" w:rsidP="002902F8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2902F8">
        <w:rPr>
          <w:rFonts w:ascii="Times New Roman" w:hAnsi="Times New Roman"/>
          <w:sz w:val="24"/>
          <w:szCs w:val="24"/>
        </w:rPr>
        <w:t>4.</w:t>
      </w:r>
      <w:proofErr w:type="gramStart"/>
      <w:r w:rsidRPr="002902F8">
        <w:rPr>
          <w:rFonts w:ascii="Times New Roman" w:hAnsi="Times New Roman"/>
          <w:sz w:val="24"/>
          <w:szCs w:val="24"/>
          <w:lang w:val="en-US"/>
        </w:rPr>
        <w:t>C</w:t>
      </w:r>
      <w:proofErr w:type="spellStart"/>
      <w:proofErr w:type="gramEnd"/>
      <w:r w:rsidRPr="002902F8">
        <w:rPr>
          <w:rFonts w:ascii="Times New Roman" w:hAnsi="Times New Roman"/>
          <w:sz w:val="24"/>
          <w:szCs w:val="24"/>
        </w:rPr>
        <w:t>айт</w:t>
      </w:r>
      <w:proofErr w:type="spellEnd"/>
      <w:r w:rsidRPr="002902F8">
        <w:rPr>
          <w:rFonts w:ascii="Times New Roman" w:hAnsi="Times New Roman"/>
          <w:sz w:val="24"/>
          <w:szCs w:val="24"/>
        </w:rPr>
        <w:t xml:space="preserve"> словарь терминов искусства /</w:t>
      </w:r>
      <w:r w:rsidRPr="002902F8">
        <w:rPr>
          <w:rFonts w:ascii="Times New Roman" w:hAnsi="Times New Roman"/>
          <w:sz w:val="24"/>
          <w:szCs w:val="24"/>
          <w:lang w:val="en-US"/>
        </w:rPr>
        <w:t>www</w:t>
      </w:r>
      <w:r w:rsidRPr="002902F8">
        <w:rPr>
          <w:rFonts w:ascii="Times New Roman" w:hAnsi="Times New Roman"/>
          <w:sz w:val="24"/>
          <w:szCs w:val="24"/>
        </w:rPr>
        <w:t>.</w:t>
      </w:r>
      <w:proofErr w:type="spellStart"/>
      <w:r w:rsidRPr="002902F8">
        <w:rPr>
          <w:rFonts w:ascii="Times New Roman" w:hAnsi="Times New Roman"/>
          <w:sz w:val="24"/>
          <w:szCs w:val="24"/>
          <w:lang w:val="en-US"/>
        </w:rPr>
        <w:t>artdic</w:t>
      </w:r>
      <w:proofErr w:type="spellEnd"/>
      <w:r w:rsidRPr="002902F8">
        <w:rPr>
          <w:rFonts w:ascii="Times New Roman" w:hAnsi="Times New Roman"/>
          <w:sz w:val="24"/>
          <w:szCs w:val="24"/>
        </w:rPr>
        <w:t>.</w:t>
      </w:r>
      <w:proofErr w:type="spellStart"/>
      <w:r w:rsidRPr="002902F8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2902F8">
        <w:rPr>
          <w:rFonts w:ascii="Times New Roman" w:hAnsi="Times New Roman"/>
          <w:sz w:val="24"/>
          <w:szCs w:val="24"/>
        </w:rPr>
        <w:t>/</w:t>
      </w:r>
      <w:r w:rsidRPr="002902F8">
        <w:rPr>
          <w:rFonts w:ascii="Times New Roman" w:hAnsi="Times New Roman"/>
          <w:sz w:val="24"/>
          <w:szCs w:val="24"/>
          <w:lang w:val="en-US"/>
        </w:rPr>
        <w:t>index</w:t>
      </w:r>
      <w:r w:rsidRPr="002902F8">
        <w:rPr>
          <w:rFonts w:ascii="Times New Roman" w:hAnsi="Times New Roman"/>
          <w:sz w:val="24"/>
          <w:szCs w:val="24"/>
        </w:rPr>
        <w:t>.</w:t>
      </w:r>
      <w:r w:rsidRPr="002902F8">
        <w:rPr>
          <w:rFonts w:ascii="Times New Roman" w:hAnsi="Times New Roman"/>
          <w:sz w:val="24"/>
          <w:szCs w:val="24"/>
          <w:lang w:val="en-US"/>
        </w:rPr>
        <w:t>ht</w:t>
      </w:r>
    </w:p>
    <w:p w:rsidR="002902F8" w:rsidRPr="00790E91" w:rsidRDefault="002902F8" w:rsidP="002902F8">
      <w:pPr>
        <w:tabs>
          <w:tab w:val="left" w:pos="1134"/>
        </w:tabs>
        <w:jc w:val="both"/>
        <w:rPr>
          <w:rFonts w:ascii="Times New Roman" w:hAnsi="Times New Roman"/>
          <w:b/>
          <w:sz w:val="24"/>
          <w:szCs w:val="24"/>
        </w:rPr>
      </w:pPr>
      <w:r w:rsidRPr="00790E91">
        <w:rPr>
          <w:rFonts w:ascii="Times New Roman" w:hAnsi="Times New Roman"/>
          <w:b/>
          <w:sz w:val="24"/>
          <w:szCs w:val="24"/>
          <w:lang w:val="tt-RU"/>
        </w:rPr>
        <w:t>Информационно – коммуникативные средства.</w:t>
      </w:r>
    </w:p>
    <w:p w:rsidR="002902F8" w:rsidRPr="002902F8" w:rsidRDefault="002902F8" w:rsidP="002902F8">
      <w:pPr>
        <w:tabs>
          <w:tab w:val="left" w:pos="1134"/>
        </w:tabs>
        <w:jc w:val="both"/>
        <w:rPr>
          <w:rFonts w:ascii="Times New Roman" w:hAnsi="Times New Roman"/>
          <w:sz w:val="24"/>
          <w:szCs w:val="24"/>
          <w:lang w:val="tt-RU"/>
        </w:rPr>
      </w:pPr>
      <w:r w:rsidRPr="002902F8">
        <w:rPr>
          <w:rFonts w:ascii="Times New Roman" w:hAnsi="Times New Roman"/>
          <w:sz w:val="24"/>
          <w:szCs w:val="24"/>
          <w:lang w:val="tt-RU"/>
        </w:rPr>
        <w:t>Электронные презентации к урокам изобразительного искусства.</w:t>
      </w:r>
    </w:p>
    <w:p w:rsidR="002902F8" w:rsidRPr="002902F8" w:rsidRDefault="002902F8" w:rsidP="002902F8">
      <w:pPr>
        <w:tabs>
          <w:tab w:val="left" w:pos="1134"/>
        </w:tabs>
        <w:jc w:val="both"/>
        <w:rPr>
          <w:rFonts w:ascii="Times New Roman" w:hAnsi="Times New Roman"/>
          <w:b/>
          <w:sz w:val="24"/>
          <w:szCs w:val="24"/>
          <w:lang w:val="tt-RU"/>
        </w:rPr>
      </w:pPr>
      <w:r w:rsidRPr="002902F8">
        <w:rPr>
          <w:rFonts w:ascii="Times New Roman" w:hAnsi="Times New Roman"/>
          <w:b/>
          <w:sz w:val="24"/>
          <w:szCs w:val="24"/>
          <w:lang w:val="tt-RU"/>
        </w:rPr>
        <w:t>Технические средства обучения.</w:t>
      </w:r>
    </w:p>
    <w:p w:rsidR="002902F8" w:rsidRPr="002902F8" w:rsidRDefault="002902F8" w:rsidP="002902F8">
      <w:pPr>
        <w:tabs>
          <w:tab w:val="left" w:pos="1134"/>
        </w:tabs>
        <w:jc w:val="left"/>
        <w:rPr>
          <w:rFonts w:ascii="Times New Roman" w:hAnsi="Times New Roman"/>
          <w:sz w:val="24"/>
          <w:szCs w:val="24"/>
          <w:lang w:val="tt-RU"/>
        </w:rPr>
      </w:pPr>
      <w:r w:rsidRPr="002902F8">
        <w:rPr>
          <w:rFonts w:ascii="Times New Roman" w:hAnsi="Times New Roman"/>
          <w:sz w:val="24"/>
          <w:szCs w:val="24"/>
          <w:lang w:val="tt-RU"/>
        </w:rPr>
        <w:t>Компьютер.</w:t>
      </w:r>
    </w:p>
    <w:p w:rsidR="002902F8" w:rsidRPr="002902F8" w:rsidRDefault="002902F8" w:rsidP="002902F8">
      <w:pPr>
        <w:tabs>
          <w:tab w:val="left" w:pos="1134"/>
        </w:tabs>
        <w:jc w:val="left"/>
        <w:rPr>
          <w:rFonts w:ascii="Times New Roman" w:hAnsi="Times New Roman"/>
          <w:sz w:val="24"/>
          <w:szCs w:val="24"/>
          <w:lang w:val="tt-RU"/>
        </w:rPr>
      </w:pPr>
      <w:r w:rsidRPr="002902F8">
        <w:rPr>
          <w:rFonts w:ascii="Times New Roman" w:hAnsi="Times New Roman"/>
          <w:sz w:val="24"/>
          <w:szCs w:val="24"/>
          <w:lang w:val="tt-RU"/>
        </w:rPr>
        <w:t xml:space="preserve"> Проектор</w:t>
      </w:r>
    </w:p>
    <w:p w:rsidR="00A27E2F" w:rsidRPr="005317E0" w:rsidRDefault="00A27E2F" w:rsidP="00DC7A2D">
      <w:pPr>
        <w:tabs>
          <w:tab w:val="left" w:pos="540"/>
          <w:tab w:val="center" w:pos="7371"/>
        </w:tabs>
        <w:jc w:val="left"/>
        <w:rPr>
          <w:rFonts w:ascii="Times New Roman" w:hAnsi="Times New Roman"/>
          <w:sz w:val="24"/>
          <w:szCs w:val="24"/>
          <w:lang w:eastAsia="ru-RU"/>
        </w:rPr>
      </w:pPr>
      <w:r w:rsidRPr="005317E0">
        <w:rPr>
          <w:rFonts w:ascii="Times New Roman" w:hAnsi="Times New Roman"/>
          <w:sz w:val="24"/>
          <w:szCs w:val="24"/>
          <w:lang w:eastAsia="ru-RU"/>
        </w:rPr>
        <w:tab/>
      </w:r>
      <w:r w:rsidRPr="005317E0">
        <w:rPr>
          <w:rFonts w:ascii="Times New Roman" w:hAnsi="Times New Roman"/>
          <w:sz w:val="24"/>
          <w:szCs w:val="24"/>
          <w:lang w:eastAsia="ru-RU"/>
        </w:rPr>
        <w:tab/>
      </w:r>
    </w:p>
    <w:sectPr w:rsidR="00A27E2F" w:rsidRPr="005317E0" w:rsidSect="003A5E32">
      <w:pgSz w:w="16838" w:h="11906" w:orient="landscape"/>
      <w:pgMar w:top="709" w:right="962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  <w:rPr>
        <w:rFonts w:cs="Times New Roman"/>
      </w:rPr>
    </w:lvl>
  </w:abstractNum>
  <w:abstractNum w:abstractNumId="1">
    <w:nsid w:val="002F3EC4"/>
    <w:multiLevelType w:val="hybridMultilevel"/>
    <w:tmpl w:val="398AA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CC294A"/>
    <w:multiLevelType w:val="hybridMultilevel"/>
    <w:tmpl w:val="86F8733C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38"/>
        </w:tabs>
        <w:ind w:left="18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58"/>
        </w:tabs>
        <w:ind w:left="25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78"/>
        </w:tabs>
        <w:ind w:left="32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98"/>
        </w:tabs>
        <w:ind w:left="39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18"/>
        </w:tabs>
        <w:ind w:left="47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38"/>
        </w:tabs>
        <w:ind w:left="54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58"/>
        </w:tabs>
        <w:ind w:left="61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78"/>
        </w:tabs>
        <w:ind w:left="6878" w:hanging="180"/>
      </w:pPr>
    </w:lvl>
  </w:abstractNum>
  <w:abstractNum w:abstractNumId="3">
    <w:nsid w:val="1AD93A99"/>
    <w:multiLevelType w:val="multilevel"/>
    <w:tmpl w:val="97D417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4">
    <w:nsid w:val="265D690A"/>
    <w:multiLevelType w:val="hybridMultilevel"/>
    <w:tmpl w:val="5ED6D5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6F28E2"/>
    <w:multiLevelType w:val="hybridMultilevel"/>
    <w:tmpl w:val="57FCE2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7381D4C"/>
    <w:multiLevelType w:val="hybridMultilevel"/>
    <w:tmpl w:val="2C643D10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3A476839"/>
    <w:multiLevelType w:val="hybridMultilevel"/>
    <w:tmpl w:val="403EFB4E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449C4CA5"/>
    <w:multiLevelType w:val="hybridMultilevel"/>
    <w:tmpl w:val="57FCE2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4B2E7370"/>
    <w:multiLevelType w:val="hybridMultilevel"/>
    <w:tmpl w:val="CC2E78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6406CE"/>
    <w:multiLevelType w:val="hybridMultilevel"/>
    <w:tmpl w:val="97AAF324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63D40F81"/>
    <w:multiLevelType w:val="hybridMultilevel"/>
    <w:tmpl w:val="085C1C2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AFA558C"/>
    <w:multiLevelType w:val="hybridMultilevel"/>
    <w:tmpl w:val="32625A68"/>
    <w:lvl w:ilvl="0" w:tplc="7E62F62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CDC00CB"/>
    <w:multiLevelType w:val="hybridMultilevel"/>
    <w:tmpl w:val="E250A7B8"/>
    <w:lvl w:ilvl="0" w:tplc="C2D6FF04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6DE70AAF"/>
    <w:multiLevelType w:val="hybridMultilevel"/>
    <w:tmpl w:val="E250A7B8"/>
    <w:lvl w:ilvl="0" w:tplc="C2D6FF04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71AA4B68"/>
    <w:multiLevelType w:val="hybridMultilevel"/>
    <w:tmpl w:val="DE1ECF08"/>
    <w:lvl w:ilvl="0" w:tplc="2B18AFCE">
      <w:start w:val="1"/>
      <w:numFmt w:val="decimal"/>
      <w:lvlText w:val="%1)"/>
      <w:lvlJc w:val="left"/>
      <w:pPr>
        <w:ind w:left="61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3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5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77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49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1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3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5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370" w:hanging="180"/>
      </w:pPr>
      <w:rPr>
        <w:rFonts w:cs="Times New Roman"/>
      </w:rPr>
    </w:lvl>
  </w:abstractNum>
  <w:abstractNum w:abstractNumId="16">
    <w:nsid w:val="71F62EF0"/>
    <w:multiLevelType w:val="hybridMultilevel"/>
    <w:tmpl w:val="E250A7B8"/>
    <w:lvl w:ilvl="0" w:tplc="C2D6FF04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74DE46A4"/>
    <w:multiLevelType w:val="hybridMultilevel"/>
    <w:tmpl w:val="A198E482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7E5E3D23"/>
    <w:multiLevelType w:val="hybridMultilevel"/>
    <w:tmpl w:val="5A3C1E7A"/>
    <w:lvl w:ilvl="0" w:tplc="42C85F34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7E8E681C"/>
    <w:multiLevelType w:val="hybridMultilevel"/>
    <w:tmpl w:val="939A261A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11"/>
  </w:num>
  <w:num w:numId="3">
    <w:abstractNumId w:val="4"/>
  </w:num>
  <w:num w:numId="4">
    <w:abstractNumId w:val="9"/>
  </w:num>
  <w:num w:numId="5">
    <w:abstractNumId w:val="5"/>
  </w:num>
  <w:num w:numId="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</w:num>
  <w:num w:numId="13">
    <w:abstractNumId w:val="13"/>
  </w:num>
  <w:num w:numId="14">
    <w:abstractNumId w:val="16"/>
  </w:num>
  <w:num w:numId="15">
    <w:abstractNumId w:val="14"/>
  </w:num>
  <w:num w:numId="16">
    <w:abstractNumId w:val="19"/>
  </w:num>
  <w:num w:numId="17">
    <w:abstractNumId w:val="1"/>
  </w:num>
  <w:num w:numId="18">
    <w:abstractNumId w:val="3"/>
  </w:num>
  <w:num w:numId="19">
    <w:abstractNumId w:val="8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9239E"/>
    <w:rsid w:val="00000C74"/>
    <w:rsid w:val="0001175F"/>
    <w:rsid w:val="0001202E"/>
    <w:rsid w:val="00013AFF"/>
    <w:rsid w:val="00014605"/>
    <w:rsid w:val="000146B1"/>
    <w:rsid w:val="00015923"/>
    <w:rsid w:val="00022526"/>
    <w:rsid w:val="000278C5"/>
    <w:rsid w:val="000324F4"/>
    <w:rsid w:val="00040573"/>
    <w:rsid w:val="00046F2D"/>
    <w:rsid w:val="00047A09"/>
    <w:rsid w:val="0006076F"/>
    <w:rsid w:val="000703A3"/>
    <w:rsid w:val="00071C0B"/>
    <w:rsid w:val="00072D2A"/>
    <w:rsid w:val="00072F2E"/>
    <w:rsid w:val="0007592A"/>
    <w:rsid w:val="00077037"/>
    <w:rsid w:val="000843BD"/>
    <w:rsid w:val="0009239E"/>
    <w:rsid w:val="000B584C"/>
    <w:rsid w:val="000B58DC"/>
    <w:rsid w:val="000C0AE2"/>
    <w:rsid w:val="000C36FB"/>
    <w:rsid w:val="000C64C1"/>
    <w:rsid w:val="000D7420"/>
    <w:rsid w:val="000E2D4C"/>
    <w:rsid w:val="001025EA"/>
    <w:rsid w:val="00112BF5"/>
    <w:rsid w:val="00127C6A"/>
    <w:rsid w:val="001343A8"/>
    <w:rsid w:val="00140E28"/>
    <w:rsid w:val="00153254"/>
    <w:rsid w:val="001634CC"/>
    <w:rsid w:val="00171C0E"/>
    <w:rsid w:val="00172C6E"/>
    <w:rsid w:val="001731F0"/>
    <w:rsid w:val="00185821"/>
    <w:rsid w:val="001862FC"/>
    <w:rsid w:val="00190E6D"/>
    <w:rsid w:val="00191E82"/>
    <w:rsid w:val="00192D8E"/>
    <w:rsid w:val="00194E1D"/>
    <w:rsid w:val="001A0901"/>
    <w:rsid w:val="001A29C2"/>
    <w:rsid w:val="001B136E"/>
    <w:rsid w:val="001B7AA5"/>
    <w:rsid w:val="001C1996"/>
    <w:rsid w:val="001C33C7"/>
    <w:rsid w:val="001C4D35"/>
    <w:rsid w:val="001C7412"/>
    <w:rsid w:val="001D5BB0"/>
    <w:rsid w:val="001E0E5D"/>
    <w:rsid w:val="001E2001"/>
    <w:rsid w:val="001E3A96"/>
    <w:rsid w:val="001F0192"/>
    <w:rsid w:val="00206475"/>
    <w:rsid w:val="00216F6C"/>
    <w:rsid w:val="002216D8"/>
    <w:rsid w:val="00224D01"/>
    <w:rsid w:val="00230F08"/>
    <w:rsid w:val="00235D3C"/>
    <w:rsid w:val="0023720A"/>
    <w:rsid w:val="00241F78"/>
    <w:rsid w:val="00256F65"/>
    <w:rsid w:val="00267A77"/>
    <w:rsid w:val="00274203"/>
    <w:rsid w:val="00274439"/>
    <w:rsid w:val="002750A4"/>
    <w:rsid w:val="00281BDB"/>
    <w:rsid w:val="002902F8"/>
    <w:rsid w:val="002909B1"/>
    <w:rsid w:val="00291102"/>
    <w:rsid w:val="0029395D"/>
    <w:rsid w:val="002A6730"/>
    <w:rsid w:val="002A72CC"/>
    <w:rsid w:val="002C1A0E"/>
    <w:rsid w:val="002C730A"/>
    <w:rsid w:val="002E0214"/>
    <w:rsid w:val="003020DF"/>
    <w:rsid w:val="00310B93"/>
    <w:rsid w:val="00315755"/>
    <w:rsid w:val="00321720"/>
    <w:rsid w:val="003257B4"/>
    <w:rsid w:val="00335186"/>
    <w:rsid w:val="0034336F"/>
    <w:rsid w:val="003560C0"/>
    <w:rsid w:val="003622E5"/>
    <w:rsid w:val="003632DD"/>
    <w:rsid w:val="003657B5"/>
    <w:rsid w:val="003731DA"/>
    <w:rsid w:val="00377F2D"/>
    <w:rsid w:val="003832CD"/>
    <w:rsid w:val="00385C75"/>
    <w:rsid w:val="0038669A"/>
    <w:rsid w:val="003874C1"/>
    <w:rsid w:val="00395E3B"/>
    <w:rsid w:val="0039633E"/>
    <w:rsid w:val="003A10AA"/>
    <w:rsid w:val="003A5E32"/>
    <w:rsid w:val="003A7A65"/>
    <w:rsid w:val="003B0E4D"/>
    <w:rsid w:val="003C1B63"/>
    <w:rsid w:val="003D05B3"/>
    <w:rsid w:val="003E4DE0"/>
    <w:rsid w:val="003F384B"/>
    <w:rsid w:val="003F4476"/>
    <w:rsid w:val="00407208"/>
    <w:rsid w:val="00407DC9"/>
    <w:rsid w:val="00411F81"/>
    <w:rsid w:val="00414315"/>
    <w:rsid w:val="004165ED"/>
    <w:rsid w:val="004327B2"/>
    <w:rsid w:val="00436DAD"/>
    <w:rsid w:val="00441760"/>
    <w:rsid w:val="004446CA"/>
    <w:rsid w:val="004506B2"/>
    <w:rsid w:val="00450E89"/>
    <w:rsid w:val="0045742B"/>
    <w:rsid w:val="00466F35"/>
    <w:rsid w:val="004706A9"/>
    <w:rsid w:val="00471CB5"/>
    <w:rsid w:val="00472682"/>
    <w:rsid w:val="00473A17"/>
    <w:rsid w:val="00475EB6"/>
    <w:rsid w:val="00477C06"/>
    <w:rsid w:val="0049384E"/>
    <w:rsid w:val="00495644"/>
    <w:rsid w:val="004A149D"/>
    <w:rsid w:val="004A3360"/>
    <w:rsid w:val="004A3CE3"/>
    <w:rsid w:val="004B5800"/>
    <w:rsid w:val="004C0DD5"/>
    <w:rsid w:val="004C6B38"/>
    <w:rsid w:val="004E6C15"/>
    <w:rsid w:val="004F5983"/>
    <w:rsid w:val="005004C9"/>
    <w:rsid w:val="00520008"/>
    <w:rsid w:val="00520CAD"/>
    <w:rsid w:val="00520F9D"/>
    <w:rsid w:val="00521F56"/>
    <w:rsid w:val="005314CB"/>
    <w:rsid w:val="00531640"/>
    <w:rsid w:val="005317E0"/>
    <w:rsid w:val="00534D56"/>
    <w:rsid w:val="00550ABC"/>
    <w:rsid w:val="00552C39"/>
    <w:rsid w:val="00553160"/>
    <w:rsid w:val="00556CF3"/>
    <w:rsid w:val="00557137"/>
    <w:rsid w:val="00565903"/>
    <w:rsid w:val="00565DC7"/>
    <w:rsid w:val="00570740"/>
    <w:rsid w:val="005742CC"/>
    <w:rsid w:val="0057457B"/>
    <w:rsid w:val="00576123"/>
    <w:rsid w:val="00581E6A"/>
    <w:rsid w:val="00584927"/>
    <w:rsid w:val="00592B14"/>
    <w:rsid w:val="005A02EF"/>
    <w:rsid w:val="005A2614"/>
    <w:rsid w:val="005A4237"/>
    <w:rsid w:val="005A4ABD"/>
    <w:rsid w:val="005A551A"/>
    <w:rsid w:val="005A5E21"/>
    <w:rsid w:val="005B655F"/>
    <w:rsid w:val="005C0B3A"/>
    <w:rsid w:val="005D6917"/>
    <w:rsid w:val="005E0F77"/>
    <w:rsid w:val="005F7BD3"/>
    <w:rsid w:val="00601454"/>
    <w:rsid w:val="00610EC4"/>
    <w:rsid w:val="00611735"/>
    <w:rsid w:val="00613DB0"/>
    <w:rsid w:val="00622277"/>
    <w:rsid w:val="00625023"/>
    <w:rsid w:val="00632B7D"/>
    <w:rsid w:val="00633E02"/>
    <w:rsid w:val="0063687C"/>
    <w:rsid w:val="00637770"/>
    <w:rsid w:val="006445C7"/>
    <w:rsid w:val="00644E8C"/>
    <w:rsid w:val="00646606"/>
    <w:rsid w:val="006521F7"/>
    <w:rsid w:val="006815A9"/>
    <w:rsid w:val="00683EB4"/>
    <w:rsid w:val="00691E1D"/>
    <w:rsid w:val="00694947"/>
    <w:rsid w:val="00697190"/>
    <w:rsid w:val="006A4A85"/>
    <w:rsid w:val="006A549B"/>
    <w:rsid w:val="006B2C56"/>
    <w:rsid w:val="006B2E45"/>
    <w:rsid w:val="006B39A4"/>
    <w:rsid w:val="006C0D4C"/>
    <w:rsid w:val="006C2374"/>
    <w:rsid w:val="006C552C"/>
    <w:rsid w:val="006C76BC"/>
    <w:rsid w:val="006D537C"/>
    <w:rsid w:val="006D643B"/>
    <w:rsid w:val="006E101D"/>
    <w:rsid w:val="00702FAB"/>
    <w:rsid w:val="00703E7C"/>
    <w:rsid w:val="00707E48"/>
    <w:rsid w:val="007237E8"/>
    <w:rsid w:val="00725941"/>
    <w:rsid w:val="0072688B"/>
    <w:rsid w:val="0072691F"/>
    <w:rsid w:val="00727D41"/>
    <w:rsid w:val="007351AD"/>
    <w:rsid w:val="00736766"/>
    <w:rsid w:val="00736F56"/>
    <w:rsid w:val="0074464D"/>
    <w:rsid w:val="00750AF2"/>
    <w:rsid w:val="007519B8"/>
    <w:rsid w:val="00765A51"/>
    <w:rsid w:val="00765EB5"/>
    <w:rsid w:val="00773E07"/>
    <w:rsid w:val="00774069"/>
    <w:rsid w:val="00781C30"/>
    <w:rsid w:val="00790E91"/>
    <w:rsid w:val="00795206"/>
    <w:rsid w:val="00795987"/>
    <w:rsid w:val="007964A5"/>
    <w:rsid w:val="007A4351"/>
    <w:rsid w:val="007A6882"/>
    <w:rsid w:val="007A7C34"/>
    <w:rsid w:val="007B6D90"/>
    <w:rsid w:val="007D0F67"/>
    <w:rsid w:val="007D187B"/>
    <w:rsid w:val="007D6022"/>
    <w:rsid w:val="007D6278"/>
    <w:rsid w:val="007D7242"/>
    <w:rsid w:val="007E7DE9"/>
    <w:rsid w:val="007F239C"/>
    <w:rsid w:val="00801C26"/>
    <w:rsid w:val="00806CC4"/>
    <w:rsid w:val="00806ECC"/>
    <w:rsid w:val="00815A18"/>
    <w:rsid w:val="00824BBD"/>
    <w:rsid w:val="00825937"/>
    <w:rsid w:val="008425FF"/>
    <w:rsid w:val="00845F1F"/>
    <w:rsid w:val="00851064"/>
    <w:rsid w:val="00851B2B"/>
    <w:rsid w:val="00857E7D"/>
    <w:rsid w:val="00867575"/>
    <w:rsid w:val="00870F72"/>
    <w:rsid w:val="0087366D"/>
    <w:rsid w:val="00881D41"/>
    <w:rsid w:val="00882A36"/>
    <w:rsid w:val="008907D4"/>
    <w:rsid w:val="00895A03"/>
    <w:rsid w:val="008A1F31"/>
    <w:rsid w:val="008A25F3"/>
    <w:rsid w:val="008C4228"/>
    <w:rsid w:val="008D52D9"/>
    <w:rsid w:val="008D7948"/>
    <w:rsid w:val="008E05CB"/>
    <w:rsid w:val="008E6487"/>
    <w:rsid w:val="00902CAE"/>
    <w:rsid w:val="00907165"/>
    <w:rsid w:val="00907B22"/>
    <w:rsid w:val="00915405"/>
    <w:rsid w:val="00916C0C"/>
    <w:rsid w:val="00925E09"/>
    <w:rsid w:val="00936F9B"/>
    <w:rsid w:val="009419C2"/>
    <w:rsid w:val="00946567"/>
    <w:rsid w:val="009506DB"/>
    <w:rsid w:val="009536FB"/>
    <w:rsid w:val="00955667"/>
    <w:rsid w:val="00961960"/>
    <w:rsid w:val="00976F15"/>
    <w:rsid w:val="009805E0"/>
    <w:rsid w:val="00993988"/>
    <w:rsid w:val="009A084D"/>
    <w:rsid w:val="009A689C"/>
    <w:rsid w:val="009A73A7"/>
    <w:rsid w:val="009B0CDF"/>
    <w:rsid w:val="009D42B9"/>
    <w:rsid w:val="009D4523"/>
    <w:rsid w:val="009E1F9F"/>
    <w:rsid w:val="009F2E56"/>
    <w:rsid w:val="009F5E01"/>
    <w:rsid w:val="009F6753"/>
    <w:rsid w:val="00A167A4"/>
    <w:rsid w:val="00A248D2"/>
    <w:rsid w:val="00A27E2F"/>
    <w:rsid w:val="00A30A88"/>
    <w:rsid w:val="00A32A86"/>
    <w:rsid w:val="00A41769"/>
    <w:rsid w:val="00A4275B"/>
    <w:rsid w:val="00A4456A"/>
    <w:rsid w:val="00A45D16"/>
    <w:rsid w:val="00A528C6"/>
    <w:rsid w:val="00A5639F"/>
    <w:rsid w:val="00A641B7"/>
    <w:rsid w:val="00A6738E"/>
    <w:rsid w:val="00A7164C"/>
    <w:rsid w:val="00A75FEA"/>
    <w:rsid w:val="00A86B2B"/>
    <w:rsid w:val="00A92A3D"/>
    <w:rsid w:val="00AA5791"/>
    <w:rsid w:val="00AB3F3B"/>
    <w:rsid w:val="00AC3679"/>
    <w:rsid w:val="00AD00A0"/>
    <w:rsid w:val="00AD2910"/>
    <w:rsid w:val="00AE3A43"/>
    <w:rsid w:val="00AE4723"/>
    <w:rsid w:val="00AE6D42"/>
    <w:rsid w:val="00AE7616"/>
    <w:rsid w:val="00AF0F96"/>
    <w:rsid w:val="00B00A71"/>
    <w:rsid w:val="00B077BA"/>
    <w:rsid w:val="00B1321F"/>
    <w:rsid w:val="00B141B8"/>
    <w:rsid w:val="00B274EB"/>
    <w:rsid w:val="00B34FF9"/>
    <w:rsid w:val="00B35B3A"/>
    <w:rsid w:val="00B46EDA"/>
    <w:rsid w:val="00B4767D"/>
    <w:rsid w:val="00B53EF0"/>
    <w:rsid w:val="00B57777"/>
    <w:rsid w:val="00B57BC3"/>
    <w:rsid w:val="00B62474"/>
    <w:rsid w:val="00B73C56"/>
    <w:rsid w:val="00B813AC"/>
    <w:rsid w:val="00B82FA5"/>
    <w:rsid w:val="00B83405"/>
    <w:rsid w:val="00B84C06"/>
    <w:rsid w:val="00B85D4E"/>
    <w:rsid w:val="00B87114"/>
    <w:rsid w:val="00B877D5"/>
    <w:rsid w:val="00B92F72"/>
    <w:rsid w:val="00BA212B"/>
    <w:rsid w:val="00BA2594"/>
    <w:rsid w:val="00BE0ADD"/>
    <w:rsid w:val="00BE29DE"/>
    <w:rsid w:val="00BE405B"/>
    <w:rsid w:val="00BF6CA5"/>
    <w:rsid w:val="00C01865"/>
    <w:rsid w:val="00C04967"/>
    <w:rsid w:val="00C06F73"/>
    <w:rsid w:val="00C07DD1"/>
    <w:rsid w:val="00C23261"/>
    <w:rsid w:val="00C30447"/>
    <w:rsid w:val="00C37552"/>
    <w:rsid w:val="00C419C7"/>
    <w:rsid w:val="00C45A55"/>
    <w:rsid w:val="00C5129D"/>
    <w:rsid w:val="00C524FB"/>
    <w:rsid w:val="00C6457A"/>
    <w:rsid w:val="00C64CAF"/>
    <w:rsid w:val="00C76B47"/>
    <w:rsid w:val="00C7715F"/>
    <w:rsid w:val="00C9143B"/>
    <w:rsid w:val="00C918E1"/>
    <w:rsid w:val="00CA19C5"/>
    <w:rsid w:val="00CA3BCF"/>
    <w:rsid w:val="00CA49D1"/>
    <w:rsid w:val="00CA59D1"/>
    <w:rsid w:val="00CD0686"/>
    <w:rsid w:val="00CD7D92"/>
    <w:rsid w:val="00CE4711"/>
    <w:rsid w:val="00CF24E6"/>
    <w:rsid w:val="00D03C34"/>
    <w:rsid w:val="00D11358"/>
    <w:rsid w:val="00D121D3"/>
    <w:rsid w:val="00D23CE5"/>
    <w:rsid w:val="00D3362A"/>
    <w:rsid w:val="00D346A2"/>
    <w:rsid w:val="00D4500E"/>
    <w:rsid w:val="00D60072"/>
    <w:rsid w:val="00D64C08"/>
    <w:rsid w:val="00D845C0"/>
    <w:rsid w:val="00D91D3A"/>
    <w:rsid w:val="00D923DE"/>
    <w:rsid w:val="00DA0EA2"/>
    <w:rsid w:val="00DC7A2D"/>
    <w:rsid w:val="00DD5CDA"/>
    <w:rsid w:val="00DE3E0D"/>
    <w:rsid w:val="00DE4806"/>
    <w:rsid w:val="00DF21F1"/>
    <w:rsid w:val="00E21CE2"/>
    <w:rsid w:val="00E27929"/>
    <w:rsid w:val="00E35B3A"/>
    <w:rsid w:val="00E43A3C"/>
    <w:rsid w:val="00E444EE"/>
    <w:rsid w:val="00E536E2"/>
    <w:rsid w:val="00E539AC"/>
    <w:rsid w:val="00E60E87"/>
    <w:rsid w:val="00E63FCC"/>
    <w:rsid w:val="00E64800"/>
    <w:rsid w:val="00E65993"/>
    <w:rsid w:val="00E80B12"/>
    <w:rsid w:val="00E84170"/>
    <w:rsid w:val="00E96B20"/>
    <w:rsid w:val="00E96EDB"/>
    <w:rsid w:val="00EA0C20"/>
    <w:rsid w:val="00EA4B34"/>
    <w:rsid w:val="00EB1CE8"/>
    <w:rsid w:val="00EB4D3C"/>
    <w:rsid w:val="00EC1D6E"/>
    <w:rsid w:val="00EC398D"/>
    <w:rsid w:val="00EC3B26"/>
    <w:rsid w:val="00EC567E"/>
    <w:rsid w:val="00ED2C1A"/>
    <w:rsid w:val="00ED2C91"/>
    <w:rsid w:val="00ED2FE3"/>
    <w:rsid w:val="00ED3112"/>
    <w:rsid w:val="00EF4A60"/>
    <w:rsid w:val="00EF53DE"/>
    <w:rsid w:val="00F07A2D"/>
    <w:rsid w:val="00F233D7"/>
    <w:rsid w:val="00F26F42"/>
    <w:rsid w:val="00F36C11"/>
    <w:rsid w:val="00F41670"/>
    <w:rsid w:val="00F454D6"/>
    <w:rsid w:val="00F470E1"/>
    <w:rsid w:val="00F56169"/>
    <w:rsid w:val="00F61200"/>
    <w:rsid w:val="00F63FFA"/>
    <w:rsid w:val="00F722F7"/>
    <w:rsid w:val="00F7279E"/>
    <w:rsid w:val="00F760E6"/>
    <w:rsid w:val="00F77512"/>
    <w:rsid w:val="00F90061"/>
    <w:rsid w:val="00F97CE5"/>
    <w:rsid w:val="00F97EED"/>
    <w:rsid w:val="00FA7A29"/>
    <w:rsid w:val="00FB4262"/>
    <w:rsid w:val="00FC1805"/>
    <w:rsid w:val="00FC225F"/>
    <w:rsid w:val="00FC4C8E"/>
    <w:rsid w:val="00FC4D32"/>
    <w:rsid w:val="00FD1CA9"/>
    <w:rsid w:val="00FD2687"/>
    <w:rsid w:val="00FE02FF"/>
    <w:rsid w:val="00FE36D4"/>
    <w:rsid w:val="00FE4460"/>
    <w:rsid w:val="00FF4116"/>
    <w:rsid w:val="00FF7539"/>
    <w:rsid w:val="00FF76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04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3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39E"/>
    <w:pPr>
      <w:jc w:val="center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C23261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A7A29"/>
    <w:pPr>
      <w:keepNext/>
      <w:tabs>
        <w:tab w:val="num" w:pos="0"/>
      </w:tabs>
      <w:suppressAutoHyphens/>
      <w:ind w:left="360"/>
      <w:outlineLvl w:val="2"/>
    </w:pPr>
    <w:rPr>
      <w:rFonts w:ascii="Times New Roman" w:eastAsia="Times New Roman" w:hAnsi="Times New Roman"/>
      <w:b/>
      <w:bCs/>
      <w:sz w:val="24"/>
      <w:szCs w:val="3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23261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FA7A29"/>
    <w:rPr>
      <w:rFonts w:ascii="Times New Roman" w:hAnsi="Times New Roman" w:cs="Times New Roman"/>
      <w:b/>
      <w:bCs/>
      <w:sz w:val="36"/>
      <w:szCs w:val="36"/>
      <w:lang w:eastAsia="ar-SA" w:bidi="ar-SA"/>
    </w:rPr>
  </w:style>
  <w:style w:type="paragraph" w:styleId="a3">
    <w:name w:val="List Paragraph"/>
    <w:basedOn w:val="a"/>
    <w:uiPriority w:val="34"/>
    <w:qFormat/>
    <w:rsid w:val="003731DA"/>
    <w:pPr>
      <w:ind w:left="720"/>
      <w:contextualSpacing/>
    </w:pPr>
  </w:style>
  <w:style w:type="paragraph" w:styleId="a4">
    <w:name w:val="Body Text Indent"/>
    <w:basedOn w:val="a"/>
    <w:link w:val="a5"/>
    <w:uiPriority w:val="99"/>
    <w:semiHidden/>
    <w:rsid w:val="00AD2910"/>
    <w:pPr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5">
    <w:name w:val="Основной текст с отступом Знак"/>
    <w:link w:val="a4"/>
    <w:uiPriority w:val="99"/>
    <w:semiHidden/>
    <w:locked/>
    <w:rsid w:val="00AD2910"/>
    <w:rPr>
      <w:rFonts w:ascii="Times New Roman" w:hAnsi="Times New Roman" w:cs="Times New Roman"/>
      <w:sz w:val="24"/>
      <w:szCs w:val="24"/>
    </w:rPr>
  </w:style>
  <w:style w:type="table" w:styleId="a6">
    <w:name w:val="Table Grid"/>
    <w:basedOn w:val="a1"/>
    <w:uiPriority w:val="99"/>
    <w:rsid w:val="00475EB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semiHidden/>
    <w:rsid w:val="00C23261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semiHidden/>
    <w:locked/>
    <w:rsid w:val="00C23261"/>
    <w:rPr>
      <w:rFonts w:ascii="Calibri" w:hAnsi="Calibri" w:cs="Times New Roman"/>
    </w:rPr>
  </w:style>
  <w:style w:type="paragraph" w:styleId="21">
    <w:name w:val="Body Text 2"/>
    <w:basedOn w:val="a"/>
    <w:link w:val="22"/>
    <w:uiPriority w:val="99"/>
    <w:rsid w:val="00C23261"/>
    <w:pPr>
      <w:spacing w:after="120" w:line="480" w:lineRule="auto"/>
      <w:ind w:firstLine="567"/>
      <w:jc w:val="both"/>
    </w:pPr>
    <w:rPr>
      <w:rFonts w:ascii="Times New Roman" w:hAnsi="Times New Roman"/>
      <w:sz w:val="28"/>
      <w:szCs w:val="28"/>
      <w:lang w:eastAsia="ru-RU"/>
    </w:rPr>
  </w:style>
  <w:style w:type="character" w:customStyle="1" w:styleId="22">
    <w:name w:val="Основной текст 2 Знак"/>
    <w:link w:val="21"/>
    <w:uiPriority w:val="99"/>
    <w:locked/>
    <w:rsid w:val="00C23261"/>
    <w:rPr>
      <w:rFonts w:ascii="Times New Roman" w:hAnsi="Times New Roman" w:cs="Times New Roman"/>
      <w:sz w:val="28"/>
      <w:szCs w:val="28"/>
      <w:lang w:eastAsia="ru-RU"/>
    </w:rPr>
  </w:style>
  <w:style w:type="paragraph" w:styleId="31">
    <w:name w:val="Body Text Indent 3"/>
    <w:basedOn w:val="a"/>
    <w:link w:val="32"/>
    <w:uiPriority w:val="99"/>
    <w:semiHidden/>
    <w:rsid w:val="00C23261"/>
    <w:pPr>
      <w:spacing w:after="120"/>
      <w:ind w:left="283" w:firstLine="567"/>
      <w:jc w:val="both"/>
    </w:pPr>
    <w:rPr>
      <w:rFonts w:ascii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C23261"/>
    <w:rPr>
      <w:rFonts w:ascii="Times New Roman" w:hAnsi="Times New Roman" w:cs="Times New Roman"/>
      <w:sz w:val="16"/>
      <w:szCs w:val="16"/>
      <w:lang w:eastAsia="ru-RU"/>
    </w:rPr>
  </w:style>
  <w:style w:type="paragraph" w:styleId="a7">
    <w:name w:val="Balloon Text"/>
    <w:basedOn w:val="a"/>
    <w:link w:val="a8"/>
    <w:uiPriority w:val="99"/>
    <w:semiHidden/>
    <w:rsid w:val="005200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520008"/>
    <w:rPr>
      <w:rFonts w:ascii="Tahoma" w:hAnsi="Tahoma" w:cs="Tahoma"/>
      <w:sz w:val="16"/>
      <w:szCs w:val="16"/>
    </w:rPr>
  </w:style>
  <w:style w:type="table" w:customStyle="1" w:styleId="11">
    <w:name w:val="Сетка таблицы1"/>
    <w:uiPriority w:val="99"/>
    <w:rsid w:val="00B92F7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uiPriority w:val="99"/>
    <w:rsid w:val="00801C26"/>
    <w:rPr>
      <w:rFonts w:cs="Times New Roman"/>
      <w:color w:val="0000FF"/>
      <w:u w:val="single"/>
    </w:rPr>
  </w:style>
  <w:style w:type="paragraph" w:customStyle="1" w:styleId="c12">
    <w:name w:val="c12"/>
    <w:basedOn w:val="a"/>
    <w:rsid w:val="00707E48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707E48"/>
  </w:style>
  <w:style w:type="paragraph" w:customStyle="1" w:styleId="c10">
    <w:name w:val="c10"/>
    <w:basedOn w:val="a"/>
    <w:rsid w:val="00707E48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8">
    <w:name w:val="c18"/>
    <w:basedOn w:val="a0"/>
    <w:rsid w:val="00707E48"/>
  </w:style>
  <w:style w:type="character" w:customStyle="1" w:styleId="apple-converted-space">
    <w:name w:val="apple-converted-space"/>
    <w:basedOn w:val="a0"/>
    <w:rsid w:val="00707E48"/>
  </w:style>
  <w:style w:type="paragraph" w:styleId="aa">
    <w:name w:val="Plain Text"/>
    <w:basedOn w:val="a"/>
    <w:link w:val="ab"/>
    <w:rsid w:val="0057457B"/>
    <w:pPr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rsid w:val="0057457B"/>
    <w:rPr>
      <w:rFonts w:ascii="Courier New" w:eastAsia="Times New Roman" w:hAnsi="Courier New" w:cs="Courier New"/>
    </w:rPr>
  </w:style>
  <w:style w:type="character" w:customStyle="1" w:styleId="CharAttribute501">
    <w:name w:val="CharAttribute501"/>
    <w:uiPriority w:val="99"/>
    <w:rsid w:val="0057457B"/>
    <w:rPr>
      <w:rFonts w:ascii="Times New Roman" w:eastAsia="Times New Roman"/>
      <w:i/>
      <w:sz w:val="28"/>
      <w:u w:val="single"/>
    </w:rPr>
  </w:style>
  <w:style w:type="character" w:customStyle="1" w:styleId="ac">
    <w:name w:val="Без интервала Знак"/>
    <w:basedOn w:val="a0"/>
    <w:link w:val="ad"/>
    <w:uiPriority w:val="1"/>
    <w:locked/>
    <w:rsid w:val="008A1F31"/>
    <w:rPr>
      <w:rFonts w:cs="Calibri"/>
      <w:sz w:val="22"/>
      <w:szCs w:val="22"/>
      <w:lang w:eastAsia="en-US"/>
    </w:rPr>
  </w:style>
  <w:style w:type="paragraph" w:styleId="ad">
    <w:name w:val="No Spacing"/>
    <w:link w:val="ac"/>
    <w:uiPriority w:val="1"/>
    <w:qFormat/>
    <w:rsid w:val="008A1F31"/>
    <w:rPr>
      <w:rFonts w:cs="Calibri"/>
      <w:sz w:val="22"/>
      <w:szCs w:val="22"/>
      <w:lang w:eastAsia="en-US"/>
    </w:rPr>
  </w:style>
  <w:style w:type="character" w:customStyle="1" w:styleId="FontStyle49">
    <w:name w:val="Font Style49"/>
    <w:rsid w:val="008A1F31"/>
    <w:rPr>
      <w:rFonts w:ascii="Trebuchet MS" w:hAnsi="Trebuchet MS" w:hint="default"/>
      <w:b/>
      <w:bCs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16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7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7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7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6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3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/prosv.ru./umk/perspektiva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D03C0D-77B6-453F-8319-F7DD7F8B4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6019309</TotalTime>
  <Pages>18</Pages>
  <Words>5022</Words>
  <Characters>28632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33587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UserXP</dc:creator>
  <cp:keywords/>
  <dc:description/>
  <cp:lastModifiedBy>Мэлт</cp:lastModifiedBy>
  <cp:revision>260</cp:revision>
  <cp:lastPrinted>2022-10-13T11:14:00Z</cp:lastPrinted>
  <dcterms:created xsi:type="dcterms:W3CDTF">2011-09-25T06:20:00Z</dcterms:created>
  <dcterms:modified xsi:type="dcterms:W3CDTF">2023-09-10T17:02:00Z</dcterms:modified>
</cp:coreProperties>
</file>